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2145" w14:textId="77777777" w:rsidR="009F18E4" w:rsidRDefault="009F18E4" w:rsidP="009233D9">
      <w:pPr>
        <w:pStyle w:val="Titolo1"/>
        <w:ind w:left="720" w:right="1644"/>
        <w:rPr>
          <w:rFonts w:ascii="Gill Sans MT" w:hAnsi="Gill Sans MT"/>
          <w:sz w:val="22"/>
          <w:szCs w:val="22"/>
        </w:rPr>
      </w:pPr>
    </w:p>
    <w:p w14:paraId="3417F9A4" w14:textId="2048901B" w:rsidR="00F470F0" w:rsidRPr="009F18E4" w:rsidRDefault="00142282" w:rsidP="009233D9">
      <w:pPr>
        <w:pStyle w:val="Titolo1"/>
        <w:ind w:left="720" w:right="1644"/>
        <w:rPr>
          <w:rFonts w:ascii="Gill Sans MT" w:hAnsi="Gill Sans MT"/>
          <w:sz w:val="22"/>
          <w:szCs w:val="22"/>
        </w:rPr>
      </w:pPr>
      <w:r w:rsidRPr="009F18E4">
        <w:rPr>
          <w:rFonts w:ascii="Gill Sans MT" w:hAnsi="Gill Sans MT"/>
          <w:sz w:val="22"/>
          <w:szCs w:val="22"/>
        </w:rPr>
        <w:t>MODELLO</w:t>
      </w:r>
      <w:r w:rsidRPr="009F18E4">
        <w:rPr>
          <w:rFonts w:ascii="Gill Sans MT" w:hAnsi="Gill Sans MT"/>
          <w:spacing w:val="-5"/>
          <w:sz w:val="22"/>
          <w:szCs w:val="22"/>
        </w:rPr>
        <w:t xml:space="preserve"> </w:t>
      </w:r>
      <w:r w:rsidRPr="009F18E4">
        <w:rPr>
          <w:rFonts w:ascii="Gill Sans MT" w:hAnsi="Gill Sans MT"/>
          <w:sz w:val="22"/>
          <w:szCs w:val="22"/>
        </w:rPr>
        <w:t>DICHIARAZIONI</w:t>
      </w:r>
      <w:r w:rsidRPr="009F18E4">
        <w:rPr>
          <w:rFonts w:ascii="Gill Sans MT" w:hAnsi="Gill Sans MT"/>
          <w:spacing w:val="-5"/>
          <w:sz w:val="22"/>
          <w:szCs w:val="22"/>
        </w:rPr>
        <w:t xml:space="preserve"> </w:t>
      </w:r>
      <w:r w:rsidRPr="009F18E4">
        <w:rPr>
          <w:rFonts w:ascii="Gill Sans MT" w:hAnsi="Gill Sans MT"/>
          <w:sz w:val="22"/>
          <w:szCs w:val="22"/>
        </w:rPr>
        <w:t>EX</w:t>
      </w:r>
      <w:r w:rsidRPr="009F18E4">
        <w:rPr>
          <w:rFonts w:ascii="Gill Sans MT" w:hAnsi="Gill Sans MT"/>
          <w:spacing w:val="-1"/>
          <w:sz w:val="22"/>
          <w:szCs w:val="22"/>
        </w:rPr>
        <w:t xml:space="preserve"> </w:t>
      </w:r>
      <w:r w:rsidRPr="009F18E4">
        <w:rPr>
          <w:rFonts w:ascii="Gill Sans MT" w:hAnsi="Gill Sans MT"/>
          <w:sz w:val="22"/>
          <w:szCs w:val="22"/>
        </w:rPr>
        <w:t>ART.</w:t>
      </w:r>
      <w:r w:rsidRPr="009F18E4">
        <w:rPr>
          <w:rFonts w:ascii="Gill Sans MT" w:hAnsi="Gill Sans MT"/>
          <w:spacing w:val="-6"/>
          <w:sz w:val="22"/>
          <w:szCs w:val="22"/>
        </w:rPr>
        <w:t xml:space="preserve"> </w:t>
      </w:r>
      <w:r w:rsidRPr="009F18E4">
        <w:rPr>
          <w:rFonts w:ascii="Gill Sans MT" w:hAnsi="Gill Sans MT"/>
          <w:sz w:val="22"/>
          <w:szCs w:val="22"/>
        </w:rPr>
        <w:t>94,95</w:t>
      </w:r>
      <w:r w:rsidRPr="009F18E4">
        <w:rPr>
          <w:rFonts w:ascii="Gill Sans MT" w:hAnsi="Gill Sans MT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/>
          <w:sz w:val="22"/>
          <w:szCs w:val="22"/>
        </w:rPr>
        <w:t>E</w:t>
      </w:r>
      <w:r w:rsidRPr="009F18E4">
        <w:rPr>
          <w:rFonts w:ascii="Gill Sans MT" w:hAnsi="Gill Sans MT"/>
          <w:spacing w:val="-6"/>
          <w:sz w:val="22"/>
          <w:szCs w:val="22"/>
        </w:rPr>
        <w:t xml:space="preserve"> </w:t>
      </w:r>
      <w:r w:rsidRPr="009F18E4">
        <w:rPr>
          <w:rFonts w:ascii="Gill Sans MT" w:hAnsi="Gill Sans MT"/>
          <w:sz w:val="22"/>
          <w:szCs w:val="22"/>
        </w:rPr>
        <w:t>98</w:t>
      </w:r>
      <w:r w:rsidRPr="009F18E4">
        <w:rPr>
          <w:rFonts w:ascii="Gill Sans MT" w:hAnsi="Gill Sans MT"/>
          <w:spacing w:val="-6"/>
          <w:sz w:val="22"/>
          <w:szCs w:val="22"/>
        </w:rPr>
        <w:t xml:space="preserve"> </w:t>
      </w:r>
      <w:r w:rsidRPr="009F18E4">
        <w:rPr>
          <w:rFonts w:ascii="Gill Sans MT" w:hAnsi="Gill Sans MT"/>
          <w:sz w:val="22"/>
          <w:szCs w:val="22"/>
        </w:rPr>
        <w:t>DEL</w:t>
      </w:r>
      <w:r w:rsidRPr="009F18E4">
        <w:rPr>
          <w:rFonts w:ascii="Gill Sans MT" w:hAnsi="Gill Sans MT"/>
          <w:spacing w:val="-4"/>
          <w:sz w:val="22"/>
          <w:szCs w:val="22"/>
        </w:rPr>
        <w:t xml:space="preserve"> </w:t>
      </w:r>
      <w:r w:rsidRPr="009F18E4">
        <w:rPr>
          <w:rFonts w:ascii="Gill Sans MT" w:hAnsi="Gill Sans MT"/>
          <w:sz w:val="22"/>
          <w:szCs w:val="22"/>
        </w:rPr>
        <w:t>D.LGS</w:t>
      </w:r>
      <w:r w:rsidRPr="009F18E4">
        <w:rPr>
          <w:rFonts w:ascii="Gill Sans MT" w:hAnsi="Gill Sans MT"/>
          <w:spacing w:val="-5"/>
          <w:sz w:val="22"/>
          <w:szCs w:val="22"/>
        </w:rPr>
        <w:t xml:space="preserve"> </w:t>
      </w:r>
      <w:r w:rsidRPr="009F18E4">
        <w:rPr>
          <w:rFonts w:ascii="Gill Sans MT" w:hAnsi="Gill Sans MT"/>
          <w:sz w:val="22"/>
          <w:szCs w:val="22"/>
        </w:rPr>
        <w:t>36/2023 E</w:t>
      </w:r>
      <w:r w:rsidR="009233D9" w:rsidRPr="009F18E4">
        <w:rPr>
          <w:rFonts w:ascii="Gill Sans MT" w:hAnsi="Gill Sans MT"/>
          <w:sz w:val="22"/>
          <w:szCs w:val="22"/>
        </w:rPr>
        <w:t>D</w:t>
      </w:r>
      <w:r w:rsidRPr="009F18E4">
        <w:rPr>
          <w:rFonts w:ascii="Gill Sans MT" w:hAnsi="Gill Sans MT"/>
          <w:sz w:val="22"/>
          <w:szCs w:val="22"/>
        </w:rPr>
        <w:t xml:space="preserve"> AI SENSI DELL’ART. 53, COMMA 16-TER, D. LGS. 165/2001</w:t>
      </w:r>
    </w:p>
    <w:p w14:paraId="16D0DD06" w14:textId="77777777" w:rsidR="00F470F0" w:rsidRPr="009F18E4" w:rsidRDefault="00F470F0">
      <w:pPr>
        <w:pStyle w:val="Corpotesto"/>
        <w:spacing w:before="156"/>
        <w:ind w:left="0"/>
        <w:jc w:val="left"/>
        <w:rPr>
          <w:rFonts w:ascii="Gill Sans MT" w:hAnsi="Gill Sans MT" w:cs="Arial"/>
          <w:b/>
          <w:sz w:val="22"/>
          <w:szCs w:val="22"/>
        </w:rPr>
      </w:pPr>
    </w:p>
    <w:p w14:paraId="50FE5B75" w14:textId="78601AF8" w:rsidR="0007607B" w:rsidRPr="009F18E4" w:rsidRDefault="0007607B" w:rsidP="008741CC">
      <w:pPr>
        <w:pStyle w:val="Corpotesto"/>
        <w:spacing w:line="480" w:lineRule="auto"/>
        <w:ind w:left="140" w:right="4"/>
        <w:rPr>
          <w:rFonts w:ascii="Gill Sans MT" w:hAnsi="Gill Sans MT" w:cs="Arial"/>
          <w:sz w:val="22"/>
          <w:szCs w:val="22"/>
        </w:rPr>
      </w:pPr>
      <w:r w:rsidRPr="009F18E4">
        <w:rPr>
          <w:rFonts w:ascii="Gill Sans MT" w:hAnsi="Gill Sans MT" w:cs="Arial"/>
          <w:sz w:val="22"/>
          <w:szCs w:val="22"/>
        </w:rPr>
        <w:t xml:space="preserve">Il sottoscritto </w:t>
      </w:r>
      <w:r w:rsidR="008741CC" w:rsidRPr="009F18E4">
        <w:rPr>
          <w:rFonts w:ascii="Gill Sans MT" w:hAnsi="Gill Sans MT" w:cs="Arial"/>
          <w:sz w:val="22"/>
          <w:szCs w:val="22"/>
        </w:rPr>
        <w:t>________</w:t>
      </w:r>
      <w:r w:rsidRPr="009F18E4">
        <w:rPr>
          <w:rFonts w:ascii="Gill Sans MT" w:hAnsi="Gill Sans MT" w:cs="Arial"/>
          <w:sz w:val="22"/>
          <w:szCs w:val="22"/>
        </w:rPr>
        <w:t xml:space="preserve"> nato a </w:t>
      </w:r>
      <w:r w:rsidR="008741CC" w:rsidRPr="009F18E4">
        <w:rPr>
          <w:rFonts w:ascii="Gill Sans MT" w:hAnsi="Gill Sans MT" w:cs="Arial"/>
          <w:sz w:val="22"/>
          <w:szCs w:val="22"/>
        </w:rPr>
        <w:t>_________</w:t>
      </w:r>
      <w:r w:rsidRPr="009F18E4">
        <w:rPr>
          <w:rFonts w:ascii="Gill Sans MT" w:hAnsi="Gill Sans MT" w:cs="Arial"/>
          <w:sz w:val="22"/>
          <w:szCs w:val="22"/>
        </w:rPr>
        <w:t xml:space="preserve">il </w:t>
      </w:r>
      <w:r w:rsidR="008741CC" w:rsidRPr="009F18E4">
        <w:rPr>
          <w:rFonts w:ascii="Gill Sans MT" w:hAnsi="Gill Sans MT" w:cs="Arial"/>
          <w:sz w:val="22"/>
          <w:szCs w:val="22"/>
        </w:rPr>
        <w:t>________</w:t>
      </w:r>
      <w:r w:rsidRPr="009F18E4">
        <w:rPr>
          <w:rFonts w:ascii="Gill Sans MT" w:hAnsi="Gill Sans MT" w:cs="Arial"/>
          <w:sz w:val="22"/>
          <w:szCs w:val="22"/>
        </w:rPr>
        <w:t xml:space="preserve">, residente a </w:t>
      </w:r>
      <w:r w:rsidR="008741CC" w:rsidRPr="009F18E4">
        <w:rPr>
          <w:rFonts w:ascii="Gill Sans MT" w:hAnsi="Gill Sans MT" w:cs="Arial"/>
          <w:sz w:val="22"/>
          <w:szCs w:val="22"/>
        </w:rPr>
        <w:t>____________</w:t>
      </w:r>
      <w:r w:rsidRPr="009F18E4">
        <w:rPr>
          <w:rFonts w:ascii="Gill Sans MT" w:hAnsi="Gill Sans MT" w:cs="Arial"/>
          <w:sz w:val="22"/>
          <w:szCs w:val="22"/>
        </w:rPr>
        <w:t xml:space="preserve">-  C.F </w:t>
      </w:r>
      <w:r w:rsidR="008741CC" w:rsidRPr="009F18E4">
        <w:rPr>
          <w:rFonts w:ascii="Gill Sans MT" w:hAnsi="Gill Sans MT" w:cs="Arial"/>
          <w:sz w:val="22"/>
          <w:szCs w:val="22"/>
        </w:rPr>
        <w:t>__________</w:t>
      </w:r>
      <w:r w:rsidRPr="009F18E4">
        <w:rPr>
          <w:rFonts w:ascii="Gill Sans MT" w:hAnsi="Gill Sans MT" w:cs="Arial"/>
          <w:sz w:val="22"/>
          <w:szCs w:val="22"/>
        </w:rPr>
        <w:t xml:space="preserve">in qualità di  </w:t>
      </w:r>
      <w:r w:rsidR="008741CC" w:rsidRPr="009F18E4">
        <w:rPr>
          <w:rFonts w:ascii="Gill Sans MT" w:hAnsi="Gill Sans MT" w:cs="Arial"/>
          <w:sz w:val="22"/>
          <w:szCs w:val="22"/>
        </w:rPr>
        <w:t>____________</w:t>
      </w:r>
      <w:r w:rsidRPr="009F18E4">
        <w:rPr>
          <w:rFonts w:ascii="Gill Sans MT" w:hAnsi="Gill Sans MT" w:cs="Arial"/>
          <w:sz w:val="22"/>
          <w:szCs w:val="22"/>
        </w:rPr>
        <w:t xml:space="preserve"> della ditta </w:t>
      </w:r>
      <w:r w:rsidR="008741CC" w:rsidRPr="009F18E4">
        <w:rPr>
          <w:rFonts w:ascii="Gill Sans MT" w:hAnsi="Gill Sans MT" w:cs="Arial"/>
          <w:sz w:val="22"/>
          <w:szCs w:val="22"/>
        </w:rPr>
        <w:t>____________</w:t>
      </w:r>
      <w:r w:rsidRPr="009F18E4">
        <w:rPr>
          <w:rFonts w:ascii="Gill Sans MT" w:hAnsi="Gill Sans MT" w:cs="Arial"/>
          <w:sz w:val="22"/>
          <w:szCs w:val="22"/>
        </w:rPr>
        <w:t xml:space="preserve"> con sede legale in </w:t>
      </w:r>
      <w:r w:rsidR="008741CC" w:rsidRPr="009F18E4">
        <w:rPr>
          <w:rFonts w:ascii="Gill Sans MT" w:hAnsi="Gill Sans MT" w:cs="Arial"/>
          <w:sz w:val="22"/>
          <w:szCs w:val="22"/>
        </w:rPr>
        <w:t xml:space="preserve">__________, </w:t>
      </w:r>
      <w:proofErr w:type="spellStart"/>
      <w:r w:rsidR="008741CC" w:rsidRPr="009F18E4">
        <w:rPr>
          <w:rFonts w:ascii="Gill Sans MT" w:hAnsi="Gill Sans MT" w:cs="Arial"/>
          <w:sz w:val="22"/>
          <w:szCs w:val="22"/>
        </w:rPr>
        <w:t>cap</w:t>
      </w:r>
      <w:proofErr w:type="spellEnd"/>
      <w:r w:rsidR="008741CC" w:rsidRPr="009F18E4">
        <w:rPr>
          <w:rFonts w:ascii="Gill Sans MT" w:hAnsi="Gill Sans MT" w:cs="Arial"/>
          <w:sz w:val="22"/>
          <w:szCs w:val="22"/>
        </w:rPr>
        <w:t xml:space="preserve"> __________</w:t>
      </w:r>
      <w:r w:rsidRPr="009F18E4">
        <w:rPr>
          <w:rFonts w:ascii="Gill Sans MT" w:hAnsi="Gill Sans MT" w:cs="Arial"/>
          <w:sz w:val="22"/>
          <w:szCs w:val="22"/>
        </w:rPr>
        <w:t xml:space="preserve"> C.F. </w:t>
      </w:r>
      <w:r w:rsidR="008741CC" w:rsidRPr="009F18E4">
        <w:rPr>
          <w:rFonts w:ascii="Gill Sans MT" w:hAnsi="Gill Sans MT" w:cs="Arial"/>
          <w:sz w:val="22"/>
          <w:szCs w:val="22"/>
        </w:rPr>
        <w:t>__________</w:t>
      </w:r>
      <w:r w:rsidRPr="009F18E4">
        <w:rPr>
          <w:rFonts w:ascii="Gill Sans MT" w:hAnsi="Gill Sans MT" w:cs="Arial"/>
          <w:sz w:val="22"/>
          <w:szCs w:val="22"/>
        </w:rPr>
        <w:t xml:space="preserve"> e PARTITA IVA N. </w:t>
      </w:r>
      <w:r w:rsidR="008741CC" w:rsidRPr="009F18E4">
        <w:rPr>
          <w:rFonts w:ascii="Gill Sans MT" w:hAnsi="Gill Sans MT" w:cs="Arial"/>
          <w:sz w:val="22"/>
          <w:szCs w:val="22"/>
        </w:rPr>
        <w:t>_________</w:t>
      </w:r>
      <w:r w:rsidRPr="009F18E4">
        <w:rPr>
          <w:rFonts w:ascii="Gill Sans MT" w:hAnsi="Gill Sans MT" w:cs="Arial"/>
          <w:sz w:val="22"/>
          <w:szCs w:val="22"/>
        </w:rPr>
        <w:t>con la presente</w:t>
      </w:r>
    </w:p>
    <w:p w14:paraId="3512A40E" w14:textId="50ACA4D3" w:rsidR="00F470F0" w:rsidRPr="009F18E4" w:rsidRDefault="00142282" w:rsidP="009172B6">
      <w:pPr>
        <w:pStyle w:val="Corpotesto"/>
        <w:spacing w:before="1" w:line="276" w:lineRule="auto"/>
        <w:ind w:left="0"/>
        <w:rPr>
          <w:rFonts w:ascii="Gill Sans MT" w:hAnsi="Gill Sans MT" w:cs="Arial"/>
          <w:sz w:val="22"/>
          <w:szCs w:val="22"/>
        </w:rPr>
      </w:pPr>
      <w:r w:rsidRPr="009F18E4">
        <w:rPr>
          <w:rFonts w:ascii="Gill Sans MT" w:hAnsi="Gill Sans MT" w:cs="Arial"/>
          <w:sz w:val="22"/>
          <w:szCs w:val="22"/>
        </w:rPr>
        <w:t>consapevole delle sanzioni penali in caso di dichiarazioni false e della conseguente decadenza dai benefici eventualmente</w:t>
      </w:r>
      <w:r w:rsidRPr="009F18E4">
        <w:rPr>
          <w:rFonts w:ascii="Gill Sans MT" w:hAnsi="Gill Sans MT" w:cs="Arial"/>
          <w:spacing w:val="-8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conseguiti</w:t>
      </w:r>
      <w:r w:rsidRPr="009F18E4">
        <w:rPr>
          <w:rFonts w:ascii="Gill Sans MT" w:hAnsi="Gill Sans MT" w:cs="Arial"/>
          <w:spacing w:val="-9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(ai</w:t>
      </w:r>
      <w:r w:rsidRPr="009F18E4">
        <w:rPr>
          <w:rFonts w:ascii="Gill Sans MT" w:hAnsi="Gill Sans MT" w:cs="Arial"/>
          <w:spacing w:val="-8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sensi</w:t>
      </w:r>
      <w:r w:rsidRPr="009F18E4">
        <w:rPr>
          <w:rFonts w:ascii="Gill Sans MT" w:hAnsi="Gill Sans MT" w:cs="Arial"/>
          <w:spacing w:val="-9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degli</w:t>
      </w:r>
      <w:r w:rsidRPr="009F18E4">
        <w:rPr>
          <w:rFonts w:ascii="Gill Sans MT" w:hAnsi="Gill Sans MT" w:cs="Arial"/>
          <w:spacing w:val="-11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artt.</w:t>
      </w:r>
      <w:r w:rsidRPr="009F18E4">
        <w:rPr>
          <w:rFonts w:ascii="Gill Sans MT" w:hAnsi="Gill Sans MT" w:cs="Arial"/>
          <w:spacing w:val="-8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75</w:t>
      </w:r>
      <w:r w:rsidRPr="009F18E4">
        <w:rPr>
          <w:rFonts w:ascii="Gill Sans MT" w:hAnsi="Gill Sans MT" w:cs="Arial"/>
          <w:spacing w:val="-6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e</w:t>
      </w:r>
      <w:r w:rsidRPr="009F18E4">
        <w:rPr>
          <w:rFonts w:ascii="Gill Sans MT" w:hAnsi="Gill Sans MT" w:cs="Arial"/>
          <w:spacing w:val="-9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76</w:t>
      </w:r>
      <w:r w:rsidRPr="009F18E4">
        <w:rPr>
          <w:rFonts w:ascii="Gill Sans MT" w:hAnsi="Gill Sans MT" w:cs="Arial"/>
          <w:spacing w:val="-7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D.P.R.</w:t>
      </w:r>
      <w:r w:rsidRPr="009F18E4">
        <w:rPr>
          <w:rFonts w:ascii="Gill Sans MT" w:hAnsi="Gill Sans MT" w:cs="Arial"/>
          <w:spacing w:val="-8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445/2000)</w:t>
      </w:r>
      <w:r w:rsidRPr="009F18E4">
        <w:rPr>
          <w:rFonts w:ascii="Gill Sans MT" w:hAnsi="Gill Sans MT" w:cs="Arial"/>
          <w:spacing w:val="-7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sotto</w:t>
      </w:r>
      <w:r w:rsidRPr="009F18E4">
        <w:rPr>
          <w:rFonts w:ascii="Gill Sans MT" w:hAnsi="Gill Sans MT" w:cs="Arial"/>
          <w:spacing w:val="-8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la</w:t>
      </w:r>
      <w:r w:rsidRPr="009F18E4">
        <w:rPr>
          <w:rFonts w:ascii="Gill Sans MT" w:hAnsi="Gill Sans MT" w:cs="Arial"/>
          <w:spacing w:val="-8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propria</w:t>
      </w:r>
      <w:r w:rsidRPr="009F18E4">
        <w:rPr>
          <w:rFonts w:ascii="Gill Sans MT" w:hAnsi="Gill Sans MT" w:cs="Arial"/>
          <w:spacing w:val="-8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responsabilità,</w:t>
      </w:r>
      <w:r w:rsidRPr="009F18E4">
        <w:rPr>
          <w:rFonts w:ascii="Gill Sans MT" w:hAnsi="Gill Sans MT" w:cs="Arial"/>
          <w:spacing w:val="-8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ai</w:t>
      </w:r>
      <w:r w:rsidRPr="009F18E4">
        <w:rPr>
          <w:rFonts w:ascii="Gill Sans MT" w:hAnsi="Gill Sans MT" w:cs="Arial"/>
          <w:spacing w:val="-8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 xml:space="preserve">sensi del DPR 28/12/2000 n. 445 e </w:t>
      </w:r>
      <w:proofErr w:type="spellStart"/>
      <w:r w:rsidRPr="009F18E4">
        <w:rPr>
          <w:rFonts w:ascii="Gill Sans MT" w:hAnsi="Gill Sans MT" w:cs="Arial"/>
          <w:sz w:val="22"/>
          <w:szCs w:val="22"/>
        </w:rPr>
        <w:t>s</w:t>
      </w:r>
      <w:r w:rsidR="001F5575" w:rsidRPr="009F18E4">
        <w:rPr>
          <w:rFonts w:ascii="Gill Sans MT" w:hAnsi="Gill Sans MT" w:cs="Arial"/>
          <w:sz w:val="22"/>
          <w:szCs w:val="22"/>
        </w:rPr>
        <w:t>s</w:t>
      </w:r>
      <w:r w:rsidRPr="009F18E4">
        <w:rPr>
          <w:rFonts w:ascii="Gill Sans MT" w:hAnsi="Gill Sans MT" w:cs="Arial"/>
          <w:sz w:val="22"/>
          <w:szCs w:val="22"/>
        </w:rPr>
        <w:t>.</w:t>
      </w:r>
      <w:r w:rsidR="001F5575" w:rsidRPr="009F18E4">
        <w:rPr>
          <w:rFonts w:ascii="Gill Sans MT" w:hAnsi="Gill Sans MT" w:cs="Arial"/>
          <w:sz w:val="22"/>
          <w:szCs w:val="22"/>
        </w:rPr>
        <w:t>m</w:t>
      </w:r>
      <w:r w:rsidRPr="009F18E4">
        <w:rPr>
          <w:rFonts w:ascii="Gill Sans MT" w:hAnsi="Gill Sans MT" w:cs="Arial"/>
          <w:sz w:val="22"/>
          <w:szCs w:val="22"/>
        </w:rPr>
        <w:t>m.</w:t>
      </w:r>
      <w:r w:rsidR="001F5575" w:rsidRPr="009F18E4">
        <w:rPr>
          <w:rFonts w:ascii="Gill Sans MT" w:hAnsi="Gill Sans MT" w:cs="Arial"/>
          <w:sz w:val="22"/>
          <w:szCs w:val="22"/>
        </w:rPr>
        <w:t>i</w:t>
      </w:r>
      <w:r w:rsidRPr="009F18E4">
        <w:rPr>
          <w:rFonts w:ascii="Gill Sans MT" w:hAnsi="Gill Sans MT" w:cs="Arial"/>
          <w:sz w:val="22"/>
          <w:szCs w:val="22"/>
        </w:rPr>
        <w:t>i</w:t>
      </w:r>
      <w:proofErr w:type="spellEnd"/>
      <w:r w:rsidRPr="009F18E4">
        <w:rPr>
          <w:rFonts w:ascii="Gill Sans MT" w:hAnsi="Gill Sans MT" w:cs="Arial"/>
          <w:sz w:val="22"/>
          <w:szCs w:val="22"/>
        </w:rPr>
        <w:t>.</w:t>
      </w:r>
    </w:p>
    <w:p w14:paraId="72973FE3" w14:textId="77777777" w:rsidR="00F470F0" w:rsidRPr="009F18E4" w:rsidRDefault="00142282">
      <w:pPr>
        <w:pStyle w:val="Titolo1"/>
        <w:rPr>
          <w:rFonts w:ascii="Gill Sans MT" w:hAnsi="Gill Sans MT"/>
          <w:sz w:val="22"/>
          <w:szCs w:val="22"/>
        </w:rPr>
      </w:pPr>
      <w:r w:rsidRPr="009F18E4">
        <w:rPr>
          <w:rFonts w:ascii="Gill Sans MT" w:hAnsi="Gill Sans MT"/>
          <w:spacing w:val="-2"/>
          <w:sz w:val="22"/>
          <w:szCs w:val="22"/>
        </w:rPr>
        <w:t>DICHIARA</w:t>
      </w:r>
    </w:p>
    <w:p w14:paraId="17BD6C64" w14:textId="77777777" w:rsidR="00F470F0" w:rsidRPr="009F18E4" w:rsidRDefault="00142282" w:rsidP="009233D9">
      <w:pPr>
        <w:pStyle w:val="Paragrafoelenco"/>
        <w:numPr>
          <w:ilvl w:val="0"/>
          <w:numId w:val="2"/>
        </w:numPr>
        <w:spacing w:before="1"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di non trovarsi nelle cause di esclusione dalla partecipazione ad una procedura di Appalto o concessione elencante nell’art. 94 comma 1 del D. Lgs. 36/2023, ovvero che nei propri confronti e, nei limiti di quanto di propria conoscenza, nei confronti dei soggetti indicati al comma 3 dell’articolo 94 del D. Lgs 36/2023, non è stata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pronunciata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sentenza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definitiva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di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condanna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o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emesso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decreto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penale</w:t>
      </w:r>
      <w:r w:rsidRPr="009F18E4">
        <w:rPr>
          <w:rFonts w:ascii="Gill Sans MT" w:hAnsi="Gill Sans MT" w:cs="Arial"/>
          <w:spacing w:val="-13"/>
        </w:rPr>
        <w:t xml:space="preserve"> </w:t>
      </w:r>
      <w:r w:rsidRPr="009F18E4">
        <w:rPr>
          <w:rFonts w:ascii="Gill Sans MT" w:hAnsi="Gill Sans MT" w:cs="Arial"/>
        </w:rPr>
        <w:t>di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condanna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divenuto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irrevocabile, oppure sentenza di applicazione della pena su richiesta ai sensi dell'articolo 444 del codice di procedura penale per uno dei seguenti reati:</w:t>
      </w:r>
    </w:p>
    <w:p w14:paraId="58F3EE20" w14:textId="77777777" w:rsidR="00F470F0" w:rsidRPr="009F18E4" w:rsidRDefault="00142282" w:rsidP="009233D9">
      <w:pPr>
        <w:pStyle w:val="Paragrafoelenco"/>
        <w:numPr>
          <w:ilvl w:val="1"/>
          <w:numId w:val="1"/>
        </w:numPr>
        <w:spacing w:before="123" w:line="276" w:lineRule="auto"/>
        <w:ind w:left="993" w:hanging="567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delitti, consumati o tentati, di cui agli articoli 416, 416-bis del codice penale ovvero delitti commessi avvalendosi delle condizioni previste dal predetto articolo 416-bis ovvero al fine di agevolare</w:t>
      </w:r>
      <w:r w:rsidRPr="009F18E4">
        <w:rPr>
          <w:rFonts w:ascii="Gill Sans MT" w:hAnsi="Gill Sans MT" w:cs="Arial"/>
          <w:spacing w:val="-9"/>
        </w:rPr>
        <w:t xml:space="preserve"> </w:t>
      </w:r>
      <w:r w:rsidRPr="009F18E4">
        <w:rPr>
          <w:rFonts w:ascii="Gill Sans MT" w:hAnsi="Gill Sans MT" w:cs="Arial"/>
        </w:rPr>
        <w:t>l’attività</w:t>
      </w:r>
      <w:r w:rsidRPr="009F18E4">
        <w:rPr>
          <w:rFonts w:ascii="Gill Sans MT" w:hAnsi="Gill Sans MT" w:cs="Arial"/>
          <w:spacing w:val="-10"/>
        </w:rPr>
        <w:t xml:space="preserve"> </w:t>
      </w:r>
      <w:r w:rsidRPr="009F18E4">
        <w:rPr>
          <w:rFonts w:ascii="Gill Sans MT" w:hAnsi="Gill Sans MT" w:cs="Arial"/>
        </w:rPr>
        <w:t>delle</w:t>
      </w:r>
      <w:r w:rsidRPr="009F18E4">
        <w:rPr>
          <w:rFonts w:ascii="Gill Sans MT" w:hAnsi="Gill Sans MT" w:cs="Arial"/>
          <w:spacing w:val="-10"/>
        </w:rPr>
        <w:t xml:space="preserve"> </w:t>
      </w:r>
      <w:r w:rsidRPr="009F18E4">
        <w:rPr>
          <w:rFonts w:ascii="Gill Sans MT" w:hAnsi="Gill Sans MT" w:cs="Arial"/>
        </w:rPr>
        <w:t>associazioni</w:t>
      </w:r>
      <w:r w:rsidRPr="009F18E4">
        <w:rPr>
          <w:rFonts w:ascii="Gill Sans MT" w:hAnsi="Gill Sans MT" w:cs="Arial"/>
          <w:spacing w:val="-9"/>
        </w:rPr>
        <w:t xml:space="preserve"> </w:t>
      </w:r>
      <w:r w:rsidRPr="009F18E4">
        <w:rPr>
          <w:rFonts w:ascii="Gill Sans MT" w:hAnsi="Gill Sans MT" w:cs="Arial"/>
        </w:rPr>
        <w:t>previste</w:t>
      </w:r>
      <w:r w:rsidRPr="009F18E4">
        <w:rPr>
          <w:rFonts w:ascii="Gill Sans MT" w:hAnsi="Gill Sans MT" w:cs="Arial"/>
          <w:spacing w:val="-9"/>
        </w:rPr>
        <w:t xml:space="preserve"> </w:t>
      </w:r>
      <w:r w:rsidRPr="009F18E4">
        <w:rPr>
          <w:rFonts w:ascii="Gill Sans MT" w:hAnsi="Gill Sans MT" w:cs="Arial"/>
        </w:rPr>
        <w:t>dallo</w:t>
      </w:r>
      <w:r w:rsidRPr="009F18E4">
        <w:rPr>
          <w:rFonts w:ascii="Gill Sans MT" w:hAnsi="Gill Sans MT" w:cs="Arial"/>
          <w:spacing w:val="-12"/>
        </w:rPr>
        <w:t xml:space="preserve"> </w:t>
      </w:r>
      <w:r w:rsidRPr="009F18E4">
        <w:rPr>
          <w:rFonts w:ascii="Gill Sans MT" w:hAnsi="Gill Sans MT" w:cs="Arial"/>
        </w:rPr>
        <w:t>stesso</w:t>
      </w:r>
      <w:r w:rsidRPr="009F18E4">
        <w:rPr>
          <w:rFonts w:ascii="Gill Sans MT" w:hAnsi="Gill Sans MT" w:cs="Arial"/>
          <w:spacing w:val="-11"/>
        </w:rPr>
        <w:t xml:space="preserve"> </w:t>
      </w:r>
      <w:r w:rsidRPr="009F18E4">
        <w:rPr>
          <w:rFonts w:ascii="Gill Sans MT" w:hAnsi="Gill Sans MT" w:cs="Arial"/>
        </w:rPr>
        <w:t>articolo,</w:t>
      </w:r>
      <w:r w:rsidRPr="009F18E4">
        <w:rPr>
          <w:rFonts w:ascii="Gill Sans MT" w:hAnsi="Gill Sans MT" w:cs="Arial"/>
          <w:spacing w:val="-11"/>
        </w:rPr>
        <w:t xml:space="preserve"> </w:t>
      </w:r>
      <w:r w:rsidRPr="009F18E4">
        <w:rPr>
          <w:rFonts w:ascii="Gill Sans MT" w:hAnsi="Gill Sans MT" w:cs="Arial"/>
        </w:rPr>
        <w:t>nonché’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per</w:t>
      </w:r>
      <w:r w:rsidRPr="009F18E4">
        <w:rPr>
          <w:rFonts w:ascii="Gill Sans MT" w:hAnsi="Gill Sans MT" w:cs="Arial"/>
          <w:spacing w:val="-10"/>
        </w:rPr>
        <w:t xml:space="preserve"> </w:t>
      </w:r>
      <w:r w:rsidRPr="009F18E4">
        <w:rPr>
          <w:rFonts w:ascii="Gill Sans MT" w:hAnsi="Gill Sans MT" w:cs="Arial"/>
        </w:rPr>
        <w:t>i</w:t>
      </w:r>
      <w:r w:rsidRPr="009F18E4">
        <w:rPr>
          <w:rFonts w:ascii="Gill Sans MT" w:hAnsi="Gill Sans MT" w:cs="Arial"/>
          <w:spacing w:val="-11"/>
        </w:rPr>
        <w:t xml:space="preserve"> </w:t>
      </w:r>
      <w:r w:rsidRPr="009F18E4">
        <w:rPr>
          <w:rFonts w:ascii="Gill Sans MT" w:hAnsi="Gill Sans MT" w:cs="Arial"/>
        </w:rPr>
        <w:t>delitti,</w:t>
      </w:r>
      <w:r w:rsidRPr="009F18E4">
        <w:rPr>
          <w:rFonts w:ascii="Gill Sans MT" w:hAnsi="Gill Sans MT" w:cs="Arial"/>
          <w:spacing w:val="-9"/>
        </w:rPr>
        <w:t xml:space="preserve"> </w:t>
      </w:r>
      <w:r w:rsidRPr="009F18E4">
        <w:rPr>
          <w:rFonts w:ascii="Gill Sans MT" w:hAnsi="Gill Sans MT" w:cs="Arial"/>
        </w:rPr>
        <w:t>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</w:t>
      </w:r>
      <w:r w:rsidRPr="009F18E4">
        <w:rPr>
          <w:rFonts w:ascii="Gill Sans MT" w:hAnsi="Gill Sans MT" w:cs="Arial"/>
          <w:spacing w:val="-2"/>
        </w:rPr>
        <w:t xml:space="preserve"> </w:t>
      </w:r>
      <w:r w:rsidRPr="009F18E4">
        <w:rPr>
          <w:rFonts w:ascii="Gill Sans MT" w:hAnsi="Gill Sans MT" w:cs="Arial"/>
        </w:rPr>
        <w:t>a un’organizzazione criminale, quale definita all’articolo 2 della</w:t>
      </w:r>
      <w:r w:rsidRPr="009F18E4">
        <w:rPr>
          <w:rFonts w:ascii="Gill Sans MT" w:hAnsi="Gill Sans MT" w:cs="Arial"/>
          <w:spacing w:val="-2"/>
        </w:rPr>
        <w:t xml:space="preserve"> </w:t>
      </w:r>
      <w:r w:rsidRPr="009F18E4">
        <w:rPr>
          <w:rFonts w:ascii="Gill Sans MT" w:hAnsi="Gill Sans MT" w:cs="Arial"/>
        </w:rPr>
        <w:t>decisione quadro 2008/841/GAI del Consiglio;</w:t>
      </w:r>
    </w:p>
    <w:p w14:paraId="11A89A3B" w14:textId="51F9FE66" w:rsidR="00F470F0" w:rsidRPr="009F18E4" w:rsidRDefault="00142282" w:rsidP="009233D9">
      <w:pPr>
        <w:pStyle w:val="Paragrafoelenco"/>
        <w:numPr>
          <w:ilvl w:val="1"/>
          <w:numId w:val="1"/>
        </w:numPr>
        <w:tabs>
          <w:tab w:val="left" w:pos="1271"/>
        </w:tabs>
        <w:spacing w:before="34" w:line="278" w:lineRule="auto"/>
        <w:ind w:left="993" w:right="4" w:hanging="567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delitti,</w:t>
      </w:r>
      <w:r w:rsidRPr="009F18E4">
        <w:rPr>
          <w:rFonts w:ascii="Gill Sans MT" w:hAnsi="Gill Sans MT" w:cs="Arial"/>
          <w:spacing w:val="4"/>
        </w:rPr>
        <w:t xml:space="preserve"> </w:t>
      </w:r>
      <w:r w:rsidRPr="009F18E4">
        <w:rPr>
          <w:rFonts w:ascii="Gill Sans MT" w:hAnsi="Gill Sans MT" w:cs="Arial"/>
        </w:rPr>
        <w:t>consumati</w:t>
      </w:r>
      <w:r w:rsidRPr="009F18E4">
        <w:rPr>
          <w:rFonts w:ascii="Gill Sans MT" w:hAnsi="Gill Sans MT" w:cs="Arial"/>
          <w:spacing w:val="4"/>
        </w:rPr>
        <w:t xml:space="preserve"> </w:t>
      </w:r>
      <w:r w:rsidRPr="009F18E4">
        <w:rPr>
          <w:rFonts w:ascii="Gill Sans MT" w:hAnsi="Gill Sans MT" w:cs="Arial"/>
        </w:rPr>
        <w:t>o</w:t>
      </w:r>
      <w:r w:rsidRPr="009F18E4">
        <w:rPr>
          <w:rFonts w:ascii="Gill Sans MT" w:hAnsi="Gill Sans MT" w:cs="Arial"/>
          <w:spacing w:val="6"/>
        </w:rPr>
        <w:t xml:space="preserve"> </w:t>
      </w:r>
      <w:r w:rsidRPr="009F18E4">
        <w:rPr>
          <w:rFonts w:ascii="Gill Sans MT" w:hAnsi="Gill Sans MT" w:cs="Arial"/>
        </w:rPr>
        <w:t>tentati,</w:t>
      </w:r>
      <w:r w:rsidRPr="009F18E4">
        <w:rPr>
          <w:rFonts w:ascii="Gill Sans MT" w:hAnsi="Gill Sans MT" w:cs="Arial"/>
          <w:spacing w:val="6"/>
        </w:rPr>
        <w:t xml:space="preserve"> </w:t>
      </w:r>
      <w:r w:rsidRPr="009F18E4">
        <w:rPr>
          <w:rFonts w:ascii="Gill Sans MT" w:hAnsi="Gill Sans MT" w:cs="Arial"/>
        </w:rPr>
        <w:t>di</w:t>
      </w:r>
      <w:r w:rsidRPr="009F18E4">
        <w:rPr>
          <w:rFonts w:ascii="Gill Sans MT" w:hAnsi="Gill Sans MT" w:cs="Arial"/>
          <w:spacing w:val="6"/>
        </w:rPr>
        <w:t xml:space="preserve"> </w:t>
      </w:r>
      <w:r w:rsidRPr="009F18E4">
        <w:rPr>
          <w:rFonts w:ascii="Gill Sans MT" w:hAnsi="Gill Sans MT" w:cs="Arial"/>
        </w:rPr>
        <w:t>cui</w:t>
      </w:r>
      <w:r w:rsidRPr="009F18E4">
        <w:rPr>
          <w:rFonts w:ascii="Gill Sans MT" w:hAnsi="Gill Sans MT" w:cs="Arial"/>
          <w:spacing w:val="7"/>
        </w:rPr>
        <w:t xml:space="preserve"> </w:t>
      </w:r>
      <w:r w:rsidRPr="009F18E4">
        <w:rPr>
          <w:rFonts w:ascii="Gill Sans MT" w:hAnsi="Gill Sans MT" w:cs="Arial"/>
        </w:rPr>
        <w:t>agli</w:t>
      </w:r>
      <w:r w:rsidRPr="009F18E4">
        <w:rPr>
          <w:rFonts w:ascii="Gill Sans MT" w:hAnsi="Gill Sans MT" w:cs="Arial"/>
          <w:spacing w:val="8"/>
        </w:rPr>
        <w:t xml:space="preserve"> </w:t>
      </w:r>
      <w:r w:rsidRPr="009F18E4">
        <w:rPr>
          <w:rFonts w:ascii="Gill Sans MT" w:hAnsi="Gill Sans MT" w:cs="Arial"/>
        </w:rPr>
        <w:t>articoli</w:t>
      </w:r>
      <w:r w:rsidRPr="009F18E4">
        <w:rPr>
          <w:rFonts w:ascii="Gill Sans MT" w:hAnsi="Gill Sans MT" w:cs="Arial"/>
          <w:spacing w:val="8"/>
        </w:rPr>
        <w:t xml:space="preserve"> </w:t>
      </w:r>
      <w:r w:rsidRPr="009F18E4">
        <w:rPr>
          <w:rFonts w:ascii="Gill Sans MT" w:hAnsi="Gill Sans MT" w:cs="Arial"/>
        </w:rPr>
        <w:t>317,</w:t>
      </w:r>
      <w:r w:rsidRPr="009F18E4">
        <w:rPr>
          <w:rFonts w:ascii="Gill Sans MT" w:hAnsi="Gill Sans MT" w:cs="Arial"/>
          <w:spacing w:val="8"/>
        </w:rPr>
        <w:t xml:space="preserve"> </w:t>
      </w:r>
      <w:r w:rsidRPr="009F18E4">
        <w:rPr>
          <w:rFonts w:ascii="Gill Sans MT" w:hAnsi="Gill Sans MT" w:cs="Arial"/>
        </w:rPr>
        <w:t>318,</w:t>
      </w:r>
      <w:r w:rsidRPr="009F18E4">
        <w:rPr>
          <w:rFonts w:ascii="Gill Sans MT" w:hAnsi="Gill Sans MT" w:cs="Arial"/>
          <w:spacing w:val="8"/>
        </w:rPr>
        <w:t xml:space="preserve"> </w:t>
      </w:r>
      <w:r w:rsidRPr="009F18E4">
        <w:rPr>
          <w:rFonts w:ascii="Gill Sans MT" w:hAnsi="Gill Sans MT" w:cs="Arial"/>
        </w:rPr>
        <w:t>319,</w:t>
      </w:r>
      <w:r w:rsidRPr="009F18E4">
        <w:rPr>
          <w:rFonts w:ascii="Gill Sans MT" w:hAnsi="Gill Sans MT" w:cs="Arial"/>
          <w:spacing w:val="8"/>
        </w:rPr>
        <w:t xml:space="preserve"> </w:t>
      </w:r>
      <w:r w:rsidRPr="009F18E4">
        <w:rPr>
          <w:rFonts w:ascii="Gill Sans MT" w:hAnsi="Gill Sans MT" w:cs="Arial"/>
        </w:rPr>
        <w:t>319-ter,</w:t>
      </w:r>
      <w:r w:rsidRPr="009F18E4">
        <w:rPr>
          <w:rFonts w:ascii="Gill Sans MT" w:hAnsi="Gill Sans MT" w:cs="Arial"/>
          <w:spacing w:val="6"/>
        </w:rPr>
        <w:t xml:space="preserve"> </w:t>
      </w:r>
      <w:r w:rsidRPr="009F18E4">
        <w:rPr>
          <w:rFonts w:ascii="Gill Sans MT" w:hAnsi="Gill Sans MT" w:cs="Arial"/>
        </w:rPr>
        <w:t>319-quater,</w:t>
      </w:r>
      <w:r w:rsidRPr="009F18E4">
        <w:rPr>
          <w:rFonts w:ascii="Gill Sans MT" w:hAnsi="Gill Sans MT" w:cs="Arial"/>
          <w:spacing w:val="8"/>
        </w:rPr>
        <w:t xml:space="preserve"> </w:t>
      </w:r>
      <w:r w:rsidRPr="009F18E4">
        <w:rPr>
          <w:rFonts w:ascii="Gill Sans MT" w:hAnsi="Gill Sans MT" w:cs="Arial"/>
        </w:rPr>
        <w:t>320,</w:t>
      </w:r>
      <w:r w:rsidRPr="009F18E4">
        <w:rPr>
          <w:rFonts w:ascii="Gill Sans MT" w:hAnsi="Gill Sans MT" w:cs="Arial"/>
          <w:spacing w:val="8"/>
        </w:rPr>
        <w:t xml:space="preserve"> </w:t>
      </w:r>
      <w:r w:rsidRPr="009F18E4">
        <w:rPr>
          <w:rFonts w:ascii="Gill Sans MT" w:hAnsi="Gill Sans MT" w:cs="Arial"/>
        </w:rPr>
        <w:t>321,</w:t>
      </w:r>
      <w:r w:rsidRPr="009F18E4">
        <w:rPr>
          <w:rFonts w:ascii="Gill Sans MT" w:hAnsi="Gill Sans MT" w:cs="Arial"/>
          <w:spacing w:val="7"/>
        </w:rPr>
        <w:t xml:space="preserve"> </w:t>
      </w:r>
      <w:r w:rsidRPr="009F18E4">
        <w:rPr>
          <w:rFonts w:ascii="Gill Sans MT" w:hAnsi="Gill Sans MT" w:cs="Arial"/>
          <w:spacing w:val="-4"/>
        </w:rPr>
        <w:t>322,</w:t>
      </w:r>
      <w:r w:rsidR="009233D9"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 xml:space="preserve">322bis, 346- bis, 353, 353-bis, 354, 355 e 356 del </w:t>
      </w:r>
      <w:proofErr w:type="gramStart"/>
      <w:r w:rsidRPr="009F18E4">
        <w:rPr>
          <w:rFonts w:ascii="Gill Sans MT" w:hAnsi="Gill Sans MT" w:cs="Arial"/>
        </w:rPr>
        <w:t>codice penale</w:t>
      </w:r>
      <w:proofErr w:type="gramEnd"/>
      <w:r w:rsidRPr="009F18E4">
        <w:rPr>
          <w:rFonts w:ascii="Gill Sans MT" w:hAnsi="Gill Sans MT" w:cs="Arial"/>
        </w:rPr>
        <w:t xml:space="preserve"> nonché all’articolo 2635 del </w:t>
      </w:r>
      <w:proofErr w:type="gramStart"/>
      <w:r w:rsidRPr="009F18E4">
        <w:rPr>
          <w:rFonts w:ascii="Gill Sans MT" w:hAnsi="Gill Sans MT" w:cs="Arial"/>
        </w:rPr>
        <w:t>codice civile</w:t>
      </w:r>
      <w:proofErr w:type="gramEnd"/>
      <w:r w:rsidRPr="009F18E4">
        <w:rPr>
          <w:rFonts w:ascii="Gill Sans MT" w:hAnsi="Gill Sans MT" w:cs="Arial"/>
        </w:rPr>
        <w:t>;</w:t>
      </w:r>
    </w:p>
    <w:p w14:paraId="0C317CEA" w14:textId="77777777" w:rsidR="00F470F0" w:rsidRPr="009F18E4" w:rsidRDefault="00142282" w:rsidP="009233D9">
      <w:pPr>
        <w:pStyle w:val="Paragrafoelenco"/>
        <w:numPr>
          <w:ilvl w:val="1"/>
          <w:numId w:val="1"/>
        </w:numPr>
        <w:tabs>
          <w:tab w:val="left" w:pos="1271"/>
        </w:tabs>
        <w:spacing w:line="227" w:lineRule="exact"/>
        <w:ind w:left="993" w:right="0" w:hanging="567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false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comunicazioni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sociali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di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cui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agli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articoli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2621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e</w:t>
      </w:r>
      <w:r w:rsidRPr="009F18E4">
        <w:rPr>
          <w:rFonts w:ascii="Gill Sans MT" w:hAnsi="Gill Sans MT" w:cs="Arial"/>
          <w:spacing w:val="-2"/>
        </w:rPr>
        <w:t xml:space="preserve"> </w:t>
      </w:r>
      <w:r w:rsidRPr="009F18E4">
        <w:rPr>
          <w:rFonts w:ascii="Gill Sans MT" w:hAnsi="Gill Sans MT" w:cs="Arial"/>
        </w:rPr>
        <w:t>2622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del</w:t>
      </w:r>
      <w:r w:rsidRPr="009F18E4">
        <w:rPr>
          <w:rFonts w:ascii="Gill Sans MT" w:hAnsi="Gill Sans MT" w:cs="Arial"/>
          <w:spacing w:val="-6"/>
        </w:rPr>
        <w:t xml:space="preserve"> </w:t>
      </w:r>
      <w:proofErr w:type="gramStart"/>
      <w:r w:rsidRPr="009F18E4">
        <w:rPr>
          <w:rFonts w:ascii="Gill Sans MT" w:hAnsi="Gill Sans MT" w:cs="Arial"/>
        </w:rPr>
        <w:t>codice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  <w:spacing w:val="-2"/>
        </w:rPr>
        <w:t>civile</w:t>
      </w:r>
      <w:proofErr w:type="gramEnd"/>
      <w:r w:rsidRPr="009F18E4">
        <w:rPr>
          <w:rFonts w:ascii="Gill Sans MT" w:hAnsi="Gill Sans MT" w:cs="Arial"/>
          <w:spacing w:val="-2"/>
        </w:rPr>
        <w:t>;</w:t>
      </w:r>
    </w:p>
    <w:p w14:paraId="6191C851" w14:textId="77777777" w:rsidR="00F470F0" w:rsidRPr="009F18E4" w:rsidRDefault="00142282" w:rsidP="009233D9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before="34" w:line="276" w:lineRule="auto"/>
        <w:ind w:left="993" w:right="4" w:hanging="567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frode ai sensi dell’articolo 1 della convenzione relativa alla tutela degli interessi finanziari delle Comunità europee;</w:t>
      </w:r>
    </w:p>
    <w:p w14:paraId="30BEA4D1" w14:textId="77777777" w:rsidR="00F470F0" w:rsidRPr="009F18E4" w:rsidRDefault="00142282" w:rsidP="009233D9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line="276" w:lineRule="auto"/>
        <w:ind w:left="993" w:right="4" w:hanging="567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CC5B427" w14:textId="77777777" w:rsidR="00F470F0" w:rsidRPr="009F18E4" w:rsidRDefault="00142282" w:rsidP="009233D9">
      <w:pPr>
        <w:pStyle w:val="Paragrafoelenco"/>
        <w:numPr>
          <w:ilvl w:val="1"/>
          <w:numId w:val="1"/>
        </w:numPr>
        <w:tabs>
          <w:tab w:val="left" w:pos="1271"/>
          <w:tab w:val="left" w:pos="1273"/>
        </w:tabs>
        <w:spacing w:before="1" w:line="276" w:lineRule="auto"/>
        <w:ind w:left="993" w:right="2" w:hanging="567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 xml:space="preserve">delitti di cui agli articoli 648-bis, 648-ter e 648-ter.1 del </w:t>
      </w:r>
      <w:proofErr w:type="gramStart"/>
      <w:r w:rsidRPr="009F18E4">
        <w:rPr>
          <w:rFonts w:ascii="Gill Sans MT" w:hAnsi="Gill Sans MT" w:cs="Arial"/>
        </w:rPr>
        <w:t>codice penale</w:t>
      </w:r>
      <w:proofErr w:type="gramEnd"/>
      <w:r w:rsidRPr="009F18E4">
        <w:rPr>
          <w:rFonts w:ascii="Gill Sans MT" w:hAnsi="Gill Sans MT" w:cs="Arial"/>
        </w:rPr>
        <w:t>, riciclaggio di proventi di attività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criminose o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finanziamento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del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terrorismo,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quali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definiti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all’articolo 1</w:t>
      </w:r>
      <w:r w:rsidRPr="009F18E4">
        <w:rPr>
          <w:rFonts w:ascii="Gill Sans MT" w:hAnsi="Gill Sans MT" w:cs="Arial"/>
          <w:spacing w:val="-2"/>
        </w:rPr>
        <w:t xml:space="preserve"> </w:t>
      </w:r>
      <w:r w:rsidRPr="009F18E4">
        <w:rPr>
          <w:rFonts w:ascii="Gill Sans MT" w:hAnsi="Gill Sans MT" w:cs="Arial"/>
        </w:rPr>
        <w:t>del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decreto legislativo 22 giugno 2007, n. 109 e successive modificazioni;</w:t>
      </w:r>
    </w:p>
    <w:p w14:paraId="679D07EB" w14:textId="77777777" w:rsidR="00F470F0" w:rsidRPr="009F18E4" w:rsidRDefault="00142282" w:rsidP="009233D9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line="276" w:lineRule="auto"/>
        <w:ind w:left="993" w:hanging="567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sfruttamento del lavoro minorile e altre forme di tratta di esseri umani definite con il decreto legislativo 4 marzo 2014, n. 24;</w:t>
      </w:r>
    </w:p>
    <w:p w14:paraId="1A3F1160" w14:textId="77777777" w:rsidR="00F470F0" w:rsidRPr="009F18E4" w:rsidRDefault="00142282" w:rsidP="009233D9">
      <w:pPr>
        <w:pStyle w:val="Paragrafoelenco"/>
        <w:numPr>
          <w:ilvl w:val="1"/>
          <w:numId w:val="1"/>
        </w:numPr>
        <w:tabs>
          <w:tab w:val="left" w:pos="1270"/>
          <w:tab w:val="left" w:pos="1273"/>
        </w:tabs>
        <w:spacing w:line="276" w:lineRule="auto"/>
        <w:ind w:left="993" w:right="2" w:hanging="567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 xml:space="preserve">ogni altro delitto da cui derivi, quale pena accessoria, l’incapacità di contrattare con la pubblica </w:t>
      </w:r>
      <w:r w:rsidRPr="009F18E4">
        <w:rPr>
          <w:rFonts w:ascii="Gill Sans MT" w:hAnsi="Gill Sans MT" w:cs="Arial"/>
          <w:spacing w:val="-2"/>
        </w:rPr>
        <w:t>Amministrazione;</w:t>
      </w:r>
    </w:p>
    <w:p w14:paraId="650B5384" w14:textId="77777777" w:rsidR="00F470F0" w:rsidRPr="009F18E4" w:rsidRDefault="00142282" w:rsidP="009233D9">
      <w:pPr>
        <w:pStyle w:val="Paragrafoelenco"/>
        <w:numPr>
          <w:ilvl w:val="0"/>
          <w:numId w:val="2"/>
        </w:numPr>
        <w:spacing w:before="1"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di non trovarsi nelle cause di esclusione dalla partecipazione ad una procedura di Appalto o concessione elencante nell’art. 94 comma 2 del D. Lgs. 36/2023, ovvero:</w:t>
      </w:r>
    </w:p>
    <w:p w14:paraId="7E8FEAF5" w14:textId="5EE88413" w:rsidR="00F470F0" w:rsidRPr="009F18E4" w:rsidRDefault="00142282" w:rsidP="009233D9">
      <w:pPr>
        <w:pStyle w:val="Corpotesto"/>
        <w:numPr>
          <w:ilvl w:val="0"/>
          <w:numId w:val="3"/>
        </w:numPr>
        <w:spacing w:before="130" w:line="276" w:lineRule="auto"/>
        <w:ind w:right="1"/>
        <w:rPr>
          <w:rFonts w:ascii="Gill Sans MT" w:hAnsi="Gill Sans MT" w:cs="Arial"/>
          <w:sz w:val="22"/>
          <w:szCs w:val="22"/>
        </w:rPr>
      </w:pPr>
      <w:r w:rsidRPr="009F18E4">
        <w:rPr>
          <w:rFonts w:ascii="Gill Sans MT" w:hAnsi="Gill Sans MT" w:cs="Arial"/>
          <w:sz w:val="22"/>
          <w:szCs w:val="22"/>
        </w:rPr>
        <w:t>che nei propri confronti non sussiste alcuna causa di divieto, decadenza o sospensione di cui all’art. 67 del D. Lgs.</w:t>
      </w:r>
      <w:r w:rsidRPr="009F18E4">
        <w:rPr>
          <w:rFonts w:ascii="Gill Sans MT" w:hAnsi="Gill Sans MT" w:cs="Arial"/>
          <w:spacing w:val="40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159/2011 di ragioni di</w:t>
      </w:r>
      <w:r w:rsidRPr="009F18E4">
        <w:rPr>
          <w:rFonts w:ascii="Gill Sans MT" w:hAnsi="Gill Sans MT" w:cs="Arial"/>
          <w:spacing w:val="40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decadenza, di sospensione o di divieto previste dall’articolo 67 del codice delle leggi antimafia e delle misure</w:t>
      </w:r>
      <w:r w:rsidRPr="009F18E4">
        <w:rPr>
          <w:rFonts w:ascii="Gill Sans MT" w:hAnsi="Gill Sans MT" w:cs="Arial"/>
          <w:spacing w:val="40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di prevenzione, di cui al decreto legislativo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6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settembre</w:t>
      </w:r>
      <w:r w:rsidRPr="009F18E4">
        <w:rPr>
          <w:rFonts w:ascii="Gill Sans MT" w:hAnsi="Gill Sans MT" w:cs="Arial"/>
          <w:spacing w:val="-4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2011,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n.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159</w:t>
      </w:r>
      <w:r w:rsidRPr="009F18E4">
        <w:rPr>
          <w:rFonts w:ascii="Gill Sans MT" w:hAnsi="Gill Sans MT" w:cs="Arial"/>
          <w:spacing w:val="-4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o</w:t>
      </w:r>
      <w:r w:rsidRPr="009F18E4">
        <w:rPr>
          <w:rFonts w:ascii="Gill Sans MT" w:hAnsi="Gill Sans MT" w:cs="Arial"/>
          <w:spacing w:val="-4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di</w:t>
      </w:r>
      <w:r w:rsidRPr="009F18E4">
        <w:rPr>
          <w:rFonts w:ascii="Gill Sans MT" w:hAnsi="Gill Sans MT" w:cs="Arial"/>
          <w:spacing w:val="-4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un</w:t>
      </w:r>
      <w:r w:rsidRPr="009F18E4">
        <w:rPr>
          <w:rFonts w:ascii="Gill Sans MT" w:hAnsi="Gill Sans MT" w:cs="Arial"/>
          <w:spacing w:val="-4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tentativo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di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infiltrazione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mafiosa</w:t>
      </w:r>
      <w:r w:rsidRPr="009F18E4">
        <w:rPr>
          <w:rFonts w:ascii="Gill Sans MT" w:hAnsi="Gill Sans MT" w:cs="Arial"/>
          <w:spacing w:val="40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di</w:t>
      </w:r>
      <w:r w:rsidRPr="009F18E4">
        <w:rPr>
          <w:rFonts w:ascii="Gill Sans MT" w:hAnsi="Gill Sans MT" w:cs="Arial"/>
          <w:spacing w:val="-4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cui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all’articolo</w:t>
      </w:r>
      <w:r w:rsidRPr="009F18E4">
        <w:rPr>
          <w:rFonts w:ascii="Gill Sans MT" w:hAnsi="Gill Sans MT" w:cs="Arial"/>
          <w:spacing w:val="-4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84, comma 4, del medesimo codice. Resta fermo quanto previsto dagli articoli 88, comma 4- bis, e 92, commi 2 e 3, del codice di cui al decreto legislativo n. 159 del 2011, con riferimento rispettivamente</w:t>
      </w:r>
      <w:r w:rsidRPr="009F18E4">
        <w:rPr>
          <w:rFonts w:ascii="Gill Sans MT" w:hAnsi="Gill Sans MT" w:cs="Arial"/>
          <w:spacing w:val="40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alle comunicazioni antimafia e alle informazioni antimafia;</w:t>
      </w:r>
    </w:p>
    <w:p w14:paraId="7235AA71" w14:textId="77777777" w:rsidR="00F470F0" w:rsidRPr="009F18E4" w:rsidRDefault="00142282" w:rsidP="009233D9">
      <w:pPr>
        <w:pStyle w:val="Paragrafoelenco"/>
        <w:numPr>
          <w:ilvl w:val="0"/>
          <w:numId w:val="2"/>
        </w:numPr>
        <w:spacing w:before="1"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 xml:space="preserve">di non trovarsi nelle cause di esclusione dalla partecipazione ad una procedura di Appalto o concessione </w:t>
      </w:r>
      <w:r w:rsidRPr="009F18E4">
        <w:rPr>
          <w:rFonts w:ascii="Gill Sans MT" w:hAnsi="Gill Sans MT" w:cs="Arial"/>
        </w:rPr>
        <w:lastRenderedPageBreak/>
        <w:t>elencante nell’art. 94 comma 5 del D. Lgs. 36/2023, ovvero:</w:t>
      </w:r>
    </w:p>
    <w:p w14:paraId="0FD8B18E" w14:textId="77777777" w:rsidR="00F470F0" w:rsidRPr="009F18E4" w:rsidRDefault="00142282" w:rsidP="009233D9">
      <w:pPr>
        <w:pStyle w:val="Paragrafoelenco"/>
        <w:numPr>
          <w:ilvl w:val="0"/>
          <w:numId w:val="4"/>
        </w:numPr>
        <w:spacing w:before="121" w:line="276" w:lineRule="auto"/>
        <w:ind w:right="2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operatore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economico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destinatario</w:t>
      </w:r>
      <w:r w:rsidRPr="009F18E4">
        <w:rPr>
          <w:rFonts w:ascii="Gill Sans MT" w:hAnsi="Gill Sans MT" w:cs="Arial"/>
          <w:spacing w:val="-2"/>
        </w:rPr>
        <w:t xml:space="preserve"> </w:t>
      </w:r>
      <w:r w:rsidRPr="009F18E4">
        <w:rPr>
          <w:rFonts w:ascii="Gill Sans MT" w:hAnsi="Gill Sans MT" w:cs="Arial"/>
        </w:rPr>
        <w:t>della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sanzione</w:t>
      </w:r>
      <w:r w:rsidRPr="009F18E4">
        <w:rPr>
          <w:rFonts w:ascii="Gill Sans MT" w:hAnsi="Gill Sans MT" w:cs="Arial"/>
          <w:spacing w:val="-2"/>
        </w:rPr>
        <w:t xml:space="preserve"> </w:t>
      </w:r>
      <w:r w:rsidRPr="009F18E4">
        <w:rPr>
          <w:rFonts w:ascii="Gill Sans MT" w:hAnsi="Gill Sans MT" w:cs="Arial"/>
        </w:rPr>
        <w:t>interdittiva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di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cui all'articolo</w:t>
      </w:r>
      <w:r w:rsidRPr="009F18E4">
        <w:rPr>
          <w:rFonts w:ascii="Gill Sans MT" w:hAnsi="Gill Sans MT" w:cs="Arial"/>
          <w:spacing w:val="-2"/>
        </w:rPr>
        <w:t xml:space="preserve"> </w:t>
      </w:r>
      <w:r w:rsidRPr="009F18E4">
        <w:rPr>
          <w:rFonts w:ascii="Gill Sans MT" w:hAnsi="Gill Sans MT" w:cs="Arial"/>
        </w:rPr>
        <w:t>9,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comma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2,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14:paraId="07205BD9" w14:textId="77777777" w:rsidR="00F470F0" w:rsidRPr="009F18E4" w:rsidRDefault="00142282" w:rsidP="009233D9">
      <w:pPr>
        <w:pStyle w:val="Paragrafoelenco"/>
        <w:numPr>
          <w:ilvl w:val="0"/>
          <w:numId w:val="4"/>
        </w:numPr>
        <w:spacing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operatore economico che non abbia presentato la certificazione di cui all'articolo 17 della legge 12</w:t>
      </w:r>
      <w:r w:rsidRPr="009F18E4">
        <w:rPr>
          <w:rFonts w:ascii="Gill Sans MT" w:hAnsi="Gill Sans MT" w:cs="Arial"/>
          <w:spacing w:val="-13"/>
        </w:rPr>
        <w:t xml:space="preserve"> </w:t>
      </w:r>
      <w:r w:rsidRPr="009F18E4">
        <w:rPr>
          <w:rFonts w:ascii="Gill Sans MT" w:hAnsi="Gill Sans MT" w:cs="Arial"/>
        </w:rPr>
        <w:t>marzo</w:t>
      </w:r>
      <w:r w:rsidRPr="009F18E4">
        <w:rPr>
          <w:rFonts w:ascii="Gill Sans MT" w:hAnsi="Gill Sans MT" w:cs="Arial"/>
          <w:spacing w:val="-11"/>
        </w:rPr>
        <w:t xml:space="preserve"> </w:t>
      </w:r>
      <w:r w:rsidRPr="009F18E4">
        <w:rPr>
          <w:rFonts w:ascii="Gill Sans MT" w:hAnsi="Gill Sans MT" w:cs="Arial"/>
        </w:rPr>
        <w:t>1999,</w:t>
      </w:r>
      <w:r w:rsidRPr="009F18E4">
        <w:rPr>
          <w:rFonts w:ascii="Gill Sans MT" w:hAnsi="Gill Sans MT" w:cs="Arial"/>
          <w:spacing w:val="-11"/>
        </w:rPr>
        <w:t xml:space="preserve"> </w:t>
      </w:r>
      <w:r w:rsidRPr="009F18E4">
        <w:rPr>
          <w:rFonts w:ascii="Gill Sans MT" w:hAnsi="Gill Sans MT" w:cs="Arial"/>
        </w:rPr>
        <w:t>n.</w:t>
      </w:r>
      <w:r w:rsidRPr="009F18E4">
        <w:rPr>
          <w:rFonts w:ascii="Gill Sans MT" w:hAnsi="Gill Sans MT" w:cs="Arial"/>
          <w:spacing w:val="-11"/>
        </w:rPr>
        <w:t xml:space="preserve"> </w:t>
      </w:r>
      <w:r w:rsidRPr="009F18E4">
        <w:rPr>
          <w:rFonts w:ascii="Gill Sans MT" w:hAnsi="Gill Sans MT" w:cs="Arial"/>
        </w:rPr>
        <w:t>68,</w:t>
      </w:r>
      <w:r w:rsidRPr="009F18E4">
        <w:rPr>
          <w:rFonts w:ascii="Gill Sans MT" w:hAnsi="Gill Sans MT" w:cs="Arial"/>
          <w:spacing w:val="-11"/>
        </w:rPr>
        <w:t xml:space="preserve"> </w:t>
      </w:r>
      <w:r w:rsidRPr="009F18E4">
        <w:rPr>
          <w:rFonts w:ascii="Gill Sans MT" w:hAnsi="Gill Sans MT" w:cs="Arial"/>
        </w:rPr>
        <w:t>ovvero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non</w:t>
      </w:r>
      <w:r w:rsidRPr="009F18E4">
        <w:rPr>
          <w:rFonts w:ascii="Gill Sans MT" w:hAnsi="Gill Sans MT" w:cs="Arial"/>
          <w:spacing w:val="-10"/>
        </w:rPr>
        <w:t xml:space="preserve"> </w:t>
      </w:r>
      <w:r w:rsidRPr="009F18E4">
        <w:rPr>
          <w:rFonts w:ascii="Gill Sans MT" w:hAnsi="Gill Sans MT" w:cs="Arial"/>
        </w:rPr>
        <w:t>abbia</w:t>
      </w:r>
      <w:r w:rsidRPr="009F18E4">
        <w:rPr>
          <w:rFonts w:ascii="Gill Sans MT" w:hAnsi="Gill Sans MT" w:cs="Arial"/>
          <w:spacing w:val="-11"/>
        </w:rPr>
        <w:t xml:space="preserve"> </w:t>
      </w:r>
      <w:r w:rsidRPr="009F18E4">
        <w:rPr>
          <w:rFonts w:ascii="Gill Sans MT" w:hAnsi="Gill Sans MT" w:cs="Arial"/>
        </w:rPr>
        <w:t>presentato</w:t>
      </w:r>
      <w:r w:rsidRPr="009F18E4">
        <w:rPr>
          <w:rFonts w:ascii="Gill Sans MT" w:hAnsi="Gill Sans MT" w:cs="Arial"/>
          <w:spacing w:val="-11"/>
        </w:rPr>
        <w:t xml:space="preserve"> </w:t>
      </w:r>
      <w:r w:rsidRPr="009F18E4">
        <w:rPr>
          <w:rFonts w:ascii="Gill Sans MT" w:hAnsi="Gill Sans MT" w:cs="Arial"/>
        </w:rPr>
        <w:t>dichiarazione</w:t>
      </w:r>
      <w:r w:rsidRPr="009F18E4">
        <w:rPr>
          <w:rFonts w:ascii="Gill Sans MT" w:hAnsi="Gill Sans MT" w:cs="Arial"/>
          <w:spacing w:val="-10"/>
        </w:rPr>
        <w:t xml:space="preserve"> </w:t>
      </w:r>
      <w:r w:rsidRPr="009F18E4">
        <w:rPr>
          <w:rFonts w:ascii="Gill Sans MT" w:hAnsi="Gill Sans MT" w:cs="Arial"/>
        </w:rPr>
        <w:t>sostitutiva</w:t>
      </w:r>
      <w:r w:rsidRPr="009F18E4">
        <w:rPr>
          <w:rFonts w:ascii="Gill Sans MT" w:hAnsi="Gill Sans MT" w:cs="Arial"/>
          <w:spacing w:val="-10"/>
        </w:rPr>
        <w:t xml:space="preserve"> </w:t>
      </w:r>
      <w:r w:rsidRPr="009F18E4">
        <w:rPr>
          <w:rFonts w:ascii="Gill Sans MT" w:hAnsi="Gill Sans MT" w:cs="Arial"/>
        </w:rPr>
        <w:t>della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sussistenza</w:t>
      </w:r>
      <w:r w:rsidRPr="009F18E4">
        <w:rPr>
          <w:rFonts w:ascii="Gill Sans MT" w:hAnsi="Gill Sans MT" w:cs="Arial"/>
          <w:spacing w:val="-11"/>
        </w:rPr>
        <w:t xml:space="preserve"> </w:t>
      </w:r>
      <w:r w:rsidRPr="009F18E4">
        <w:rPr>
          <w:rFonts w:ascii="Gill Sans MT" w:hAnsi="Gill Sans MT" w:cs="Arial"/>
        </w:rPr>
        <w:t>del requisito stesso;</w:t>
      </w:r>
    </w:p>
    <w:p w14:paraId="7F703D57" w14:textId="77777777" w:rsidR="00F470F0" w:rsidRPr="009F18E4" w:rsidRDefault="00142282" w:rsidP="009233D9">
      <w:pPr>
        <w:pStyle w:val="Paragrafoelenco"/>
        <w:numPr>
          <w:ilvl w:val="0"/>
          <w:numId w:val="4"/>
        </w:numPr>
        <w:spacing w:before="1" w:line="276" w:lineRule="auto"/>
        <w:ind w:right="0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attestazione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della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sua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conformità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a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quello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trasmesso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alle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rappresentanze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sindacali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14:paraId="0FEE2493" w14:textId="77777777" w:rsidR="00F470F0" w:rsidRPr="009F18E4" w:rsidRDefault="00142282" w:rsidP="009233D9">
      <w:pPr>
        <w:pStyle w:val="Paragrafoelenco"/>
        <w:numPr>
          <w:ilvl w:val="0"/>
          <w:numId w:val="4"/>
        </w:numPr>
        <w:spacing w:line="276" w:lineRule="auto"/>
        <w:ind w:right="2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codice. L'esclusione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non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opera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se,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entro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la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data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dell'aggiudicazione,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sono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stati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adottati i provvedimenti di cui all'articolo 186-bis, comma 5, del regio decreto 16 marzo 1942, n. 267 e all'articolo</w:t>
      </w:r>
      <w:r w:rsidRPr="009F18E4">
        <w:rPr>
          <w:rFonts w:ascii="Gill Sans MT" w:hAnsi="Gill Sans MT" w:cs="Arial"/>
          <w:spacing w:val="-8"/>
        </w:rPr>
        <w:t xml:space="preserve"> </w:t>
      </w:r>
      <w:r w:rsidRPr="009F18E4">
        <w:rPr>
          <w:rFonts w:ascii="Gill Sans MT" w:hAnsi="Gill Sans MT" w:cs="Arial"/>
        </w:rPr>
        <w:t>95,</w:t>
      </w:r>
      <w:r w:rsidRPr="009F18E4">
        <w:rPr>
          <w:rFonts w:ascii="Gill Sans MT" w:hAnsi="Gill Sans MT" w:cs="Arial"/>
          <w:spacing w:val="-8"/>
        </w:rPr>
        <w:t xml:space="preserve"> </w:t>
      </w:r>
      <w:r w:rsidRPr="009F18E4">
        <w:rPr>
          <w:rFonts w:ascii="Gill Sans MT" w:hAnsi="Gill Sans MT" w:cs="Arial"/>
        </w:rPr>
        <w:t>commi</w:t>
      </w:r>
      <w:r w:rsidRPr="009F18E4">
        <w:rPr>
          <w:rFonts w:ascii="Gill Sans MT" w:hAnsi="Gill Sans MT" w:cs="Arial"/>
          <w:spacing w:val="-12"/>
        </w:rPr>
        <w:t xml:space="preserve"> </w:t>
      </w:r>
      <w:r w:rsidRPr="009F18E4">
        <w:rPr>
          <w:rFonts w:ascii="Gill Sans MT" w:hAnsi="Gill Sans MT" w:cs="Arial"/>
        </w:rPr>
        <w:t>3</w:t>
      </w:r>
      <w:r w:rsidRPr="009F18E4">
        <w:rPr>
          <w:rFonts w:ascii="Gill Sans MT" w:hAnsi="Gill Sans MT" w:cs="Arial"/>
          <w:spacing w:val="-10"/>
        </w:rPr>
        <w:t xml:space="preserve"> </w:t>
      </w:r>
      <w:r w:rsidRPr="009F18E4">
        <w:rPr>
          <w:rFonts w:ascii="Gill Sans MT" w:hAnsi="Gill Sans MT" w:cs="Arial"/>
        </w:rPr>
        <w:t>e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4,</w:t>
      </w:r>
      <w:r w:rsidRPr="009F18E4">
        <w:rPr>
          <w:rFonts w:ascii="Gill Sans MT" w:hAnsi="Gill Sans MT" w:cs="Arial"/>
          <w:spacing w:val="-8"/>
        </w:rPr>
        <w:t xml:space="preserve"> </w:t>
      </w:r>
      <w:r w:rsidRPr="009F18E4">
        <w:rPr>
          <w:rFonts w:ascii="Gill Sans MT" w:hAnsi="Gill Sans MT" w:cs="Arial"/>
        </w:rPr>
        <w:t>del</w:t>
      </w:r>
      <w:r w:rsidRPr="009F18E4">
        <w:rPr>
          <w:rFonts w:ascii="Gill Sans MT" w:hAnsi="Gill Sans MT" w:cs="Arial"/>
          <w:spacing w:val="-9"/>
        </w:rPr>
        <w:t xml:space="preserve"> </w:t>
      </w:r>
      <w:r w:rsidRPr="009F18E4">
        <w:rPr>
          <w:rFonts w:ascii="Gill Sans MT" w:hAnsi="Gill Sans MT" w:cs="Arial"/>
        </w:rPr>
        <w:t>codice</w:t>
      </w:r>
      <w:r w:rsidRPr="009F18E4">
        <w:rPr>
          <w:rFonts w:ascii="Gill Sans MT" w:hAnsi="Gill Sans MT" w:cs="Arial"/>
          <w:spacing w:val="-9"/>
        </w:rPr>
        <w:t xml:space="preserve"> </w:t>
      </w:r>
      <w:r w:rsidRPr="009F18E4">
        <w:rPr>
          <w:rFonts w:ascii="Gill Sans MT" w:hAnsi="Gill Sans MT" w:cs="Arial"/>
        </w:rPr>
        <w:t>di</w:t>
      </w:r>
      <w:r w:rsidRPr="009F18E4">
        <w:rPr>
          <w:rFonts w:ascii="Gill Sans MT" w:hAnsi="Gill Sans MT" w:cs="Arial"/>
          <w:spacing w:val="-10"/>
        </w:rPr>
        <w:t xml:space="preserve"> </w:t>
      </w:r>
      <w:r w:rsidRPr="009F18E4">
        <w:rPr>
          <w:rFonts w:ascii="Gill Sans MT" w:hAnsi="Gill Sans MT" w:cs="Arial"/>
        </w:rPr>
        <w:t>cui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al</w:t>
      </w:r>
      <w:r w:rsidRPr="009F18E4">
        <w:rPr>
          <w:rFonts w:ascii="Gill Sans MT" w:hAnsi="Gill Sans MT" w:cs="Arial"/>
          <w:spacing w:val="-9"/>
        </w:rPr>
        <w:t xml:space="preserve"> </w:t>
      </w:r>
      <w:r w:rsidRPr="009F18E4">
        <w:rPr>
          <w:rFonts w:ascii="Gill Sans MT" w:hAnsi="Gill Sans MT" w:cs="Arial"/>
        </w:rPr>
        <w:t>decreto</w:t>
      </w:r>
      <w:r w:rsidRPr="009F18E4">
        <w:rPr>
          <w:rFonts w:ascii="Gill Sans MT" w:hAnsi="Gill Sans MT" w:cs="Arial"/>
          <w:spacing w:val="-8"/>
        </w:rPr>
        <w:t xml:space="preserve"> </w:t>
      </w:r>
      <w:r w:rsidRPr="009F18E4">
        <w:rPr>
          <w:rFonts w:ascii="Gill Sans MT" w:hAnsi="Gill Sans MT" w:cs="Arial"/>
        </w:rPr>
        <w:t>legislativo</w:t>
      </w:r>
      <w:r w:rsidRPr="009F18E4">
        <w:rPr>
          <w:rFonts w:ascii="Gill Sans MT" w:hAnsi="Gill Sans MT" w:cs="Arial"/>
          <w:spacing w:val="-8"/>
        </w:rPr>
        <w:t xml:space="preserve"> </w:t>
      </w:r>
      <w:r w:rsidRPr="009F18E4">
        <w:rPr>
          <w:rFonts w:ascii="Gill Sans MT" w:hAnsi="Gill Sans MT" w:cs="Arial"/>
        </w:rPr>
        <w:t>n.</w:t>
      </w:r>
      <w:r w:rsidRPr="009F18E4">
        <w:rPr>
          <w:rFonts w:ascii="Gill Sans MT" w:hAnsi="Gill Sans MT" w:cs="Arial"/>
          <w:spacing w:val="-8"/>
        </w:rPr>
        <w:t xml:space="preserve"> </w:t>
      </w:r>
      <w:r w:rsidRPr="009F18E4">
        <w:rPr>
          <w:rFonts w:ascii="Gill Sans MT" w:hAnsi="Gill Sans MT" w:cs="Arial"/>
        </w:rPr>
        <w:t>14</w:t>
      </w:r>
      <w:r w:rsidRPr="009F18E4">
        <w:rPr>
          <w:rFonts w:ascii="Gill Sans MT" w:hAnsi="Gill Sans MT" w:cs="Arial"/>
          <w:spacing w:val="-11"/>
        </w:rPr>
        <w:t xml:space="preserve"> </w:t>
      </w:r>
      <w:r w:rsidRPr="009F18E4">
        <w:rPr>
          <w:rFonts w:ascii="Gill Sans MT" w:hAnsi="Gill Sans MT" w:cs="Arial"/>
        </w:rPr>
        <w:t>del</w:t>
      </w:r>
      <w:r w:rsidRPr="009F18E4">
        <w:rPr>
          <w:rFonts w:ascii="Gill Sans MT" w:hAnsi="Gill Sans MT" w:cs="Arial"/>
          <w:spacing w:val="-9"/>
        </w:rPr>
        <w:t xml:space="preserve"> </w:t>
      </w:r>
      <w:r w:rsidRPr="009F18E4">
        <w:rPr>
          <w:rFonts w:ascii="Gill Sans MT" w:hAnsi="Gill Sans MT" w:cs="Arial"/>
        </w:rPr>
        <w:t>2019,</w:t>
      </w:r>
      <w:r w:rsidRPr="009F18E4">
        <w:rPr>
          <w:rFonts w:ascii="Gill Sans MT" w:hAnsi="Gill Sans MT" w:cs="Arial"/>
          <w:spacing w:val="-8"/>
        </w:rPr>
        <w:t xml:space="preserve"> </w:t>
      </w:r>
      <w:r w:rsidRPr="009F18E4">
        <w:rPr>
          <w:rFonts w:ascii="Gill Sans MT" w:hAnsi="Gill Sans MT" w:cs="Arial"/>
        </w:rPr>
        <w:t>a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meno</w:t>
      </w:r>
      <w:r w:rsidRPr="009F18E4">
        <w:rPr>
          <w:rFonts w:ascii="Gill Sans MT" w:hAnsi="Gill Sans MT" w:cs="Arial"/>
          <w:spacing w:val="-9"/>
        </w:rPr>
        <w:t xml:space="preserve"> </w:t>
      </w:r>
      <w:r w:rsidRPr="009F18E4">
        <w:rPr>
          <w:rFonts w:ascii="Gill Sans MT" w:hAnsi="Gill Sans MT" w:cs="Arial"/>
        </w:rPr>
        <w:t>che</w:t>
      </w:r>
      <w:r w:rsidRPr="009F18E4">
        <w:rPr>
          <w:rFonts w:ascii="Gill Sans MT" w:hAnsi="Gill Sans MT" w:cs="Arial"/>
          <w:spacing w:val="-11"/>
        </w:rPr>
        <w:t xml:space="preserve"> </w:t>
      </w:r>
      <w:r w:rsidRPr="009F18E4">
        <w:rPr>
          <w:rFonts w:ascii="Gill Sans MT" w:hAnsi="Gill Sans MT" w:cs="Arial"/>
        </w:rPr>
        <w:t xml:space="preserve">non intervengano ulteriori circostanze escludenti relative </w:t>
      </w:r>
      <w:proofErr w:type="gramStart"/>
      <w:r w:rsidRPr="009F18E4">
        <w:rPr>
          <w:rFonts w:ascii="Gill Sans MT" w:hAnsi="Gill Sans MT" w:cs="Arial"/>
        </w:rPr>
        <w:t>alle procedura</w:t>
      </w:r>
      <w:proofErr w:type="gramEnd"/>
      <w:r w:rsidRPr="009F18E4">
        <w:rPr>
          <w:rFonts w:ascii="Gill Sans MT" w:hAnsi="Gill Sans MT" w:cs="Arial"/>
        </w:rPr>
        <w:t xml:space="preserve"> concorsuali;</w:t>
      </w:r>
    </w:p>
    <w:p w14:paraId="3DFDD985" w14:textId="77777777" w:rsidR="00F470F0" w:rsidRPr="009F18E4" w:rsidRDefault="00142282" w:rsidP="009233D9">
      <w:pPr>
        <w:pStyle w:val="Paragrafoelenco"/>
        <w:numPr>
          <w:ilvl w:val="0"/>
          <w:numId w:val="4"/>
        </w:numPr>
        <w:spacing w:line="276" w:lineRule="auto"/>
        <w:ind w:right="2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operatore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economico</w:t>
      </w:r>
      <w:r w:rsidRPr="009F18E4">
        <w:rPr>
          <w:rFonts w:ascii="Gill Sans MT" w:hAnsi="Gill Sans MT" w:cs="Arial"/>
          <w:spacing w:val="-13"/>
        </w:rPr>
        <w:t xml:space="preserve"> </w:t>
      </w:r>
      <w:r w:rsidRPr="009F18E4">
        <w:rPr>
          <w:rFonts w:ascii="Gill Sans MT" w:hAnsi="Gill Sans MT" w:cs="Arial"/>
        </w:rPr>
        <w:t>iscritto</w:t>
      </w:r>
      <w:r w:rsidRPr="009F18E4">
        <w:rPr>
          <w:rFonts w:ascii="Gill Sans MT" w:hAnsi="Gill Sans MT" w:cs="Arial"/>
          <w:spacing w:val="-13"/>
        </w:rPr>
        <w:t xml:space="preserve"> </w:t>
      </w:r>
      <w:r w:rsidRPr="009F18E4">
        <w:rPr>
          <w:rFonts w:ascii="Gill Sans MT" w:hAnsi="Gill Sans MT" w:cs="Arial"/>
        </w:rPr>
        <w:t>nel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casellario</w:t>
      </w:r>
      <w:r w:rsidRPr="009F18E4">
        <w:rPr>
          <w:rFonts w:ascii="Gill Sans MT" w:hAnsi="Gill Sans MT" w:cs="Arial"/>
          <w:spacing w:val="-12"/>
        </w:rPr>
        <w:t xml:space="preserve"> </w:t>
      </w:r>
      <w:r w:rsidRPr="009F18E4">
        <w:rPr>
          <w:rFonts w:ascii="Gill Sans MT" w:hAnsi="Gill Sans MT" w:cs="Arial"/>
        </w:rPr>
        <w:t>informatico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tenuto</w:t>
      </w:r>
      <w:r w:rsidRPr="009F18E4">
        <w:rPr>
          <w:rFonts w:ascii="Gill Sans MT" w:hAnsi="Gill Sans MT" w:cs="Arial"/>
          <w:spacing w:val="-13"/>
        </w:rPr>
        <w:t xml:space="preserve"> </w:t>
      </w:r>
      <w:r w:rsidRPr="009F18E4">
        <w:rPr>
          <w:rFonts w:ascii="Gill Sans MT" w:hAnsi="Gill Sans MT" w:cs="Arial"/>
        </w:rPr>
        <w:t>dall'ANAC</w:t>
      </w:r>
      <w:r w:rsidRPr="009F18E4">
        <w:rPr>
          <w:rFonts w:ascii="Gill Sans MT" w:hAnsi="Gill Sans MT" w:cs="Arial"/>
          <w:spacing w:val="-13"/>
        </w:rPr>
        <w:t xml:space="preserve"> </w:t>
      </w:r>
      <w:r w:rsidRPr="009F18E4">
        <w:rPr>
          <w:rFonts w:ascii="Gill Sans MT" w:hAnsi="Gill Sans MT" w:cs="Arial"/>
        </w:rPr>
        <w:t>per</w:t>
      </w:r>
      <w:r w:rsidRPr="009F18E4">
        <w:rPr>
          <w:rFonts w:ascii="Gill Sans MT" w:hAnsi="Gill Sans MT" w:cs="Arial"/>
          <w:spacing w:val="-12"/>
        </w:rPr>
        <w:t xml:space="preserve"> </w:t>
      </w:r>
      <w:r w:rsidRPr="009F18E4">
        <w:rPr>
          <w:rFonts w:ascii="Gill Sans MT" w:hAnsi="Gill Sans MT" w:cs="Arial"/>
        </w:rPr>
        <w:t>aver</w:t>
      </w:r>
      <w:r w:rsidRPr="009F18E4">
        <w:rPr>
          <w:rFonts w:ascii="Gill Sans MT" w:hAnsi="Gill Sans MT" w:cs="Arial"/>
          <w:spacing w:val="-12"/>
        </w:rPr>
        <w:t xml:space="preserve"> </w:t>
      </w:r>
      <w:r w:rsidRPr="009F18E4">
        <w:rPr>
          <w:rFonts w:ascii="Gill Sans MT" w:hAnsi="Gill Sans MT" w:cs="Arial"/>
        </w:rPr>
        <w:t>presentato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false dichiarazioni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o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falsa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documentazione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nelle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procedure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di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gara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e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negli</w:t>
      </w:r>
      <w:r w:rsidRPr="009F18E4">
        <w:rPr>
          <w:rFonts w:ascii="Gill Sans MT" w:hAnsi="Gill Sans MT" w:cs="Arial"/>
          <w:spacing w:val="-2"/>
        </w:rPr>
        <w:t xml:space="preserve"> </w:t>
      </w:r>
      <w:r w:rsidRPr="009F18E4">
        <w:rPr>
          <w:rFonts w:ascii="Gill Sans MT" w:hAnsi="Gill Sans MT" w:cs="Arial"/>
        </w:rPr>
        <w:t>affidamenti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di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subappalti;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la causa di esclusione perdura fino a quando opera l'iscrizione nel casellario informatico;</w:t>
      </w:r>
    </w:p>
    <w:p w14:paraId="4E8E8D0C" w14:textId="77777777" w:rsidR="00F470F0" w:rsidRPr="009F18E4" w:rsidRDefault="00142282" w:rsidP="009233D9">
      <w:pPr>
        <w:pStyle w:val="Paragrafoelenco"/>
        <w:numPr>
          <w:ilvl w:val="0"/>
          <w:numId w:val="4"/>
        </w:numPr>
        <w:spacing w:before="1"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operatore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economico</w:t>
      </w:r>
      <w:r w:rsidRPr="009F18E4">
        <w:rPr>
          <w:rFonts w:ascii="Gill Sans MT" w:hAnsi="Gill Sans MT" w:cs="Arial"/>
          <w:spacing w:val="-13"/>
        </w:rPr>
        <w:t xml:space="preserve"> </w:t>
      </w:r>
      <w:r w:rsidRPr="009F18E4">
        <w:rPr>
          <w:rFonts w:ascii="Gill Sans MT" w:hAnsi="Gill Sans MT" w:cs="Arial"/>
        </w:rPr>
        <w:t>iscritto</w:t>
      </w:r>
      <w:r w:rsidRPr="009F18E4">
        <w:rPr>
          <w:rFonts w:ascii="Gill Sans MT" w:hAnsi="Gill Sans MT" w:cs="Arial"/>
          <w:spacing w:val="-13"/>
        </w:rPr>
        <w:t xml:space="preserve"> </w:t>
      </w:r>
      <w:r w:rsidRPr="009F18E4">
        <w:rPr>
          <w:rFonts w:ascii="Gill Sans MT" w:hAnsi="Gill Sans MT" w:cs="Arial"/>
        </w:rPr>
        <w:t>nel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casellario</w:t>
      </w:r>
      <w:r w:rsidRPr="009F18E4">
        <w:rPr>
          <w:rFonts w:ascii="Gill Sans MT" w:hAnsi="Gill Sans MT" w:cs="Arial"/>
          <w:spacing w:val="-12"/>
        </w:rPr>
        <w:t xml:space="preserve"> </w:t>
      </w:r>
      <w:r w:rsidRPr="009F18E4">
        <w:rPr>
          <w:rFonts w:ascii="Gill Sans MT" w:hAnsi="Gill Sans MT" w:cs="Arial"/>
        </w:rPr>
        <w:t>informatico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tenuto</w:t>
      </w:r>
      <w:r w:rsidRPr="009F18E4">
        <w:rPr>
          <w:rFonts w:ascii="Gill Sans MT" w:hAnsi="Gill Sans MT" w:cs="Arial"/>
          <w:spacing w:val="-13"/>
        </w:rPr>
        <w:t xml:space="preserve"> </w:t>
      </w:r>
      <w:r w:rsidRPr="009F18E4">
        <w:rPr>
          <w:rFonts w:ascii="Gill Sans MT" w:hAnsi="Gill Sans MT" w:cs="Arial"/>
        </w:rPr>
        <w:t>dall'ANAC</w:t>
      </w:r>
      <w:r w:rsidRPr="009F18E4">
        <w:rPr>
          <w:rFonts w:ascii="Gill Sans MT" w:hAnsi="Gill Sans MT" w:cs="Arial"/>
          <w:spacing w:val="-13"/>
        </w:rPr>
        <w:t xml:space="preserve"> </w:t>
      </w:r>
      <w:r w:rsidRPr="009F18E4">
        <w:rPr>
          <w:rFonts w:ascii="Gill Sans MT" w:hAnsi="Gill Sans MT" w:cs="Arial"/>
        </w:rPr>
        <w:t>per</w:t>
      </w:r>
      <w:r w:rsidRPr="009F18E4">
        <w:rPr>
          <w:rFonts w:ascii="Gill Sans MT" w:hAnsi="Gill Sans MT" w:cs="Arial"/>
          <w:spacing w:val="-12"/>
        </w:rPr>
        <w:t xml:space="preserve"> </w:t>
      </w:r>
      <w:r w:rsidRPr="009F18E4">
        <w:rPr>
          <w:rFonts w:ascii="Gill Sans MT" w:hAnsi="Gill Sans MT" w:cs="Arial"/>
        </w:rPr>
        <w:t>aver</w:t>
      </w:r>
      <w:r w:rsidRPr="009F18E4">
        <w:rPr>
          <w:rFonts w:ascii="Gill Sans MT" w:hAnsi="Gill Sans MT" w:cs="Arial"/>
          <w:spacing w:val="-12"/>
        </w:rPr>
        <w:t xml:space="preserve"> </w:t>
      </w:r>
      <w:r w:rsidRPr="009F18E4">
        <w:rPr>
          <w:rFonts w:ascii="Gill Sans MT" w:hAnsi="Gill Sans MT" w:cs="Arial"/>
        </w:rPr>
        <w:t>presentato</w:t>
      </w:r>
      <w:r w:rsidRPr="009F18E4">
        <w:rPr>
          <w:rFonts w:ascii="Gill Sans MT" w:hAnsi="Gill Sans MT" w:cs="Arial"/>
          <w:spacing w:val="-14"/>
        </w:rPr>
        <w:t xml:space="preserve"> </w:t>
      </w:r>
      <w:r w:rsidRPr="009F18E4">
        <w:rPr>
          <w:rFonts w:ascii="Gill Sans MT" w:hAnsi="Gill Sans MT" w:cs="Arial"/>
        </w:rPr>
        <w:t>false dichiarazioni o falsa documentazione ai fini del rilascio dell'attestazione di qualificazione, per il periodo durante il quale perdura l'iscrizione;</w:t>
      </w:r>
    </w:p>
    <w:p w14:paraId="39898ACA" w14:textId="77777777" w:rsidR="00F470F0" w:rsidRPr="009F18E4" w:rsidRDefault="00142282" w:rsidP="009233D9">
      <w:pPr>
        <w:pStyle w:val="Paragrafoelenco"/>
        <w:numPr>
          <w:ilvl w:val="0"/>
          <w:numId w:val="2"/>
        </w:numPr>
        <w:spacing w:before="1"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di non trovarsi nelle cause di esclusione dalla partecipazione ad una procedura di Appalto o concessione elencante nell’art. 94 comma 6 del D. Lgs. 36/2023, ovvero:</w:t>
      </w:r>
    </w:p>
    <w:p w14:paraId="6C9E31C9" w14:textId="57F31782" w:rsidR="00F470F0" w:rsidRPr="009F18E4" w:rsidRDefault="00142282" w:rsidP="009233D9">
      <w:pPr>
        <w:pStyle w:val="Corpotesto"/>
        <w:numPr>
          <w:ilvl w:val="0"/>
          <w:numId w:val="3"/>
        </w:numPr>
        <w:spacing w:before="130" w:line="273" w:lineRule="auto"/>
        <w:ind w:right="1"/>
        <w:rPr>
          <w:rFonts w:ascii="Gill Sans MT" w:hAnsi="Gill Sans MT" w:cs="Arial"/>
          <w:sz w:val="22"/>
          <w:szCs w:val="22"/>
        </w:rPr>
      </w:pPr>
      <w:r w:rsidRPr="009F18E4">
        <w:rPr>
          <w:rFonts w:ascii="Gill Sans MT" w:hAnsi="Gill Sans MT" w:cs="Arial"/>
          <w:sz w:val="22"/>
          <w:szCs w:val="22"/>
        </w:rPr>
        <w:t>di non aver commesso violazioni gravi, definitivamente accertate, degli obblighi relativi al pagamento</w:t>
      </w:r>
      <w:r w:rsidRPr="009F18E4">
        <w:rPr>
          <w:rFonts w:ascii="Gill Sans MT" w:hAnsi="Gill Sans MT" w:cs="Arial"/>
          <w:spacing w:val="-1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delle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imposte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e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tasse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o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dei</w:t>
      </w:r>
      <w:r w:rsidRPr="009F18E4">
        <w:rPr>
          <w:rFonts w:ascii="Gill Sans MT" w:hAnsi="Gill Sans MT" w:cs="Arial"/>
          <w:spacing w:val="-2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contributi</w:t>
      </w:r>
      <w:r w:rsidRPr="009F18E4">
        <w:rPr>
          <w:rFonts w:ascii="Gill Sans MT" w:hAnsi="Gill Sans MT" w:cs="Arial"/>
          <w:spacing w:val="-1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previdenziali,</w:t>
      </w:r>
      <w:r w:rsidRPr="009F18E4">
        <w:rPr>
          <w:rFonts w:ascii="Gill Sans MT" w:hAnsi="Gill Sans MT" w:cs="Arial"/>
          <w:spacing w:val="-4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secondo</w:t>
      </w:r>
      <w:r w:rsidRPr="009F18E4">
        <w:rPr>
          <w:rFonts w:ascii="Gill Sans MT" w:hAnsi="Gill Sans MT" w:cs="Arial"/>
          <w:spacing w:val="-1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la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legislazione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italiana</w:t>
      </w:r>
      <w:r w:rsidRPr="009F18E4">
        <w:rPr>
          <w:rFonts w:ascii="Gill Sans MT" w:hAnsi="Gill Sans MT" w:cs="Arial"/>
          <w:spacing w:val="-3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o quella dello Stato in cui sono stabiliti (</w:t>
      </w:r>
      <w:proofErr w:type="spellStart"/>
      <w:proofErr w:type="gramStart"/>
      <w:r w:rsidRPr="009F18E4">
        <w:rPr>
          <w:rFonts w:ascii="Gill Sans MT" w:hAnsi="Gill Sans MT" w:cs="Arial"/>
          <w:sz w:val="22"/>
          <w:szCs w:val="22"/>
        </w:rPr>
        <w:t>cfr.Allegato</w:t>
      </w:r>
      <w:proofErr w:type="spellEnd"/>
      <w:proofErr w:type="gramEnd"/>
      <w:r w:rsidRPr="009F18E4">
        <w:rPr>
          <w:rFonts w:ascii="Gill Sans MT" w:hAnsi="Gill Sans MT" w:cs="Arial"/>
          <w:sz w:val="22"/>
          <w:szCs w:val="22"/>
        </w:rPr>
        <w:t xml:space="preserve"> II.10 al d.lgs.36/2023);</w:t>
      </w:r>
    </w:p>
    <w:p w14:paraId="7E1AA226" w14:textId="77777777" w:rsidR="00F470F0" w:rsidRPr="009F18E4" w:rsidRDefault="00142282" w:rsidP="009233D9">
      <w:pPr>
        <w:pStyle w:val="Paragrafoelenco"/>
        <w:numPr>
          <w:ilvl w:val="0"/>
          <w:numId w:val="2"/>
        </w:numPr>
        <w:spacing w:before="1"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di non trovarsi nelle cause di esclusione dalla partecipazione ad una procedura di Appalto o concessione elencante nell’art. 95 comma 1 del D. Lgs. 36/2023, ovvero:</w:t>
      </w:r>
    </w:p>
    <w:p w14:paraId="5ECB7FF1" w14:textId="77777777" w:rsidR="00F470F0" w:rsidRPr="009F18E4" w:rsidRDefault="00142282" w:rsidP="009233D9">
      <w:pPr>
        <w:pStyle w:val="Paragrafoelenco"/>
        <w:numPr>
          <w:ilvl w:val="0"/>
          <w:numId w:val="5"/>
        </w:numPr>
        <w:tabs>
          <w:tab w:val="left" w:pos="1270"/>
          <w:tab w:val="left" w:pos="1273"/>
        </w:tabs>
        <w:spacing w:before="118" w:line="276" w:lineRule="auto"/>
        <w:ind w:right="0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gravi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infrazioni, debitamente accertate con qualunque mezzo adeguato, alle norme</w:t>
      </w:r>
      <w:r w:rsidRPr="009F18E4">
        <w:rPr>
          <w:rFonts w:ascii="Gill Sans MT" w:hAnsi="Gill Sans MT" w:cs="Arial"/>
          <w:spacing w:val="-2"/>
        </w:rPr>
        <w:t xml:space="preserve"> </w:t>
      </w:r>
      <w:r w:rsidRPr="009F18E4">
        <w:rPr>
          <w:rFonts w:ascii="Gill Sans MT" w:hAnsi="Gill Sans MT" w:cs="Arial"/>
        </w:rPr>
        <w:t>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</w:r>
    </w:p>
    <w:p w14:paraId="3FF82F5F" w14:textId="77777777" w:rsidR="00F470F0" w:rsidRPr="009F18E4" w:rsidRDefault="00142282" w:rsidP="009233D9">
      <w:pPr>
        <w:pStyle w:val="Paragrafoelenco"/>
        <w:numPr>
          <w:ilvl w:val="0"/>
          <w:numId w:val="5"/>
        </w:numPr>
        <w:tabs>
          <w:tab w:val="left" w:pos="1271"/>
        </w:tabs>
        <w:ind w:right="0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situazione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di</w:t>
      </w:r>
      <w:r w:rsidRPr="009F18E4">
        <w:rPr>
          <w:rFonts w:ascii="Gill Sans MT" w:hAnsi="Gill Sans MT" w:cs="Arial"/>
          <w:spacing w:val="-7"/>
        </w:rPr>
        <w:t xml:space="preserve"> </w:t>
      </w:r>
      <w:r w:rsidRPr="009F18E4">
        <w:rPr>
          <w:rFonts w:ascii="Gill Sans MT" w:hAnsi="Gill Sans MT" w:cs="Arial"/>
        </w:rPr>
        <w:t>conflitto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di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interesse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di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cui</w:t>
      </w:r>
      <w:r w:rsidRPr="009F18E4">
        <w:rPr>
          <w:rFonts w:ascii="Gill Sans MT" w:hAnsi="Gill Sans MT" w:cs="Arial"/>
          <w:spacing w:val="-7"/>
        </w:rPr>
        <w:t xml:space="preserve"> </w:t>
      </w:r>
      <w:r w:rsidRPr="009F18E4">
        <w:rPr>
          <w:rFonts w:ascii="Gill Sans MT" w:hAnsi="Gill Sans MT" w:cs="Arial"/>
        </w:rPr>
        <w:t>all'articolo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16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non</w:t>
      </w:r>
      <w:r w:rsidRPr="009F18E4">
        <w:rPr>
          <w:rFonts w:ascii="Gill Sans MT" w:hAnsi="Gill Sans MT" w:cs="Arial"/>
          <w:spacing w:val="-7"/>
        </w:rPr>
        <w:t xml:space="preserve"> </w:t>
      </w:r>
      <w:r w:rsidRPr="009F18E4">
        <w:rPr>
          <w:rFonts w:ascii="Gill Sans MT" w:hAnsi="Gill Sans MT" w:cs="Arial"/>
        </w:rPr>
        <w:t>diversamente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  <w:spacing w:val="-2"/>
        </w:rPr>
        <w:t>risolvibile;</w:t>
      </w:r>
    </w:p>
    <w:p w14:paraId="2F3E1BCA" w14:textId="77777777" w:rsidR="00F470F0" w:rsidRPr="009F18E4" w:rsidRDefault="00142282" w:rsidP="009233D9">
      <w:pPr>
        <w:pStyle w:val="Paragrafoelenco"/>
        <w:numPr>
          <w:ilvl w:val="0"/>
          <w:numId w:val="5"/>
        </w:numPr>
        <w:tabs>
          <w:tab w:val="left" w:pos="1270"/>
          <w:tab w:val="left" w:pos="1273"/>
        </w:tabs>
        <w:spacing w:before="34"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distorsione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della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concorrenza</w:t>
      </w:r>
      <w:r w:rsidRPr="009F18E4">
        <w:rPr>
          <w:rFonts w:ascii="Gill Sans MT" w:hAnsi="Gill Sans MT" w:cs="Arial"/>
          <w:spacing w:val="-8"/>
        </w:rPr>
        <w:t xml:space="preserve"> </w:t>
      </w:r>
      <w:r w:rsidRPr="009F18E4">
        <w:rPr>
          <w:rFonts w:ascii="Gill Sans MT" w:hAnsi="Gill Sans MT" w:cs="Arial"/>
        </w:rPr>
        <w:t>derivante</w:t>
      </w:r>
      <w:r w:rsidRPr="009F18E4">
        <w:rPr>
          <w:rFonts w:ascii="Gill Sans MT" w:hAnsi="Gill Sans MT" w:cs="Arial"/>
          <w:spacing w:val="-7"/>
        </w:rPr>
        <w:t xml:space="preserve"> </w:t>
      </w:r>
      <w:r w:rsidRPr="009F18E4">
        <w:rPr>
          <w:rFonts w:ascii="Gill Sans MT" w:hAnsi="Gill Sans MT" w:cs="Arial"/>
        </w:rPr>
        <w:t>dal</w:t>
      </w:r>
      <w:r w:rsidRPr="009F18E4">
        <w:rPr>
          <w:rFonts w:ascii="Gill Sans MT" w:hAnsi="Gill Sans MT" w:cs="Arial"/>
          <w:spacing w:val="-5"/>
        </w:rPr>
        <w:t xml:space="preserve"> </w:t>
      </w:r>
      <w:r w:rsidRPr="009F18E4">
        <w:rPr>
          <w:rFonts w:ascii="Gill Sans MT" w:hAnsi="Gill Sans MT" w:cs="Arial"/>
        </w:rPr>
        <w:t>precedente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coinvolgimento</w:t>
      </w:r>
      <w:r w:rsidRPr="009F18E4">
        <w:rPr>
          <w:rFonts w:ascii="Gill Sans MT" w:hAnsi="Gill Sans MT" w:cs="Arial"/>
          <w:spacing w:val="-7"/>
        </w:rPr>
        <w:t xml:space="preserve"> </w:t>
      </w:r>
      <w:r w:rsidRPr="009F18E4">
        <w:rPr>
          <w:rFonts w:ascii="Gill Sans MT" w:hAnsi="Gill Sans MT" w:cs="Arial"/>
        </w:rPr>
        <w:t>degli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>operatori</w:t>
      </w:r>
      <w:r w:rsidRPr="009F18E4">
        <w:rPr>
          <w:rFonts w:ascii="Gill Sans MT" w:hAnsi="Gill Sans MT" w:cs="Arial"/>
          <w:spacing w:val="-6"/>
        </w:rPr>
        <w:t xml:space="preserve"> </w:t>
      </w:r>
      <w:r w:rsidRPr="009F18E4">
        <w:rPr>
          <w:rFonts w:ascii="Gill Sans MT" w:hAnsi="Gill Sans MT" w:cs="Arial"/>
        </w:rPr>
        <w:t xml:space="preserve">economici nella preparazione della procedura d'appalto che non possa essere risolta con misure meno </w:t>
      </w:r>
      <w:r w:rsidRPr="009F18E4">
        <w:rPr>
          <w:rFonts w:ascii="Gill Sans MT" w:hAnsi="Gill Sans MT" w:cs="Arial"/>
          <w:spacing w:val="-2"/>
        </w:rPr>
        <w:t>intrusive;</w:t>
      </w:r>
    </w:p>
    <w:p w14:paraId="7CBCEAC6" w14:textId="77777777" w:rsidR="00F470F0" w:rsidRPr="009F18E4" w:rsidRDefault="00142282" w:rsidP="009233D9">
      <w:pPr>
        <w:pStyle w:val="Paragrafoelenco"/>
        <w:numPr>
          <w:ilvl w:val="0"/>
          <w:numId w:val="5"/>
        </w:numPr>
        <w:tabs>
          <w:tab w:val="left" w:pos="1270"/>
          <w:tab w:val="left" w:pos="1273"/>
        </w:tabs>
        <w:spacing w:before="1" w:line="276" w:lineRule="auto"/>
        <w:ind w:right="2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lastRenderedPageBreak/>
        <w:t>rilevanti indizi tali da far ritenere che le offerte degli operatori economici siano imputabili ad un unico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centro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decisionale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a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cagione</w:t>
      </w:r>
      <w:r w:rsidRPr="009F18E4">
        <w:rPr>
          <w:rFonts w:ascii="Gill Sans MT" w:hAnsi="Gill Sans MT" w:cs="Arial"/>
          <w:spacing w:val="-3"/>
        </w:rPr>
        <w:t xml:space="preserve"> </w:t>
      </w:r>
      <w:r w:rsidRPr="009F18E4">
        <w:rPr>
          <w:rFonts w:ascii="Gill Sans MT" w:hAnsi="Gill Sans MT" w:cs="Arial"/>
        </w:rPr>
        <w:t>di</w:t>
      </w:r>
      <w:r w:rsidRPr="009F18E4">
        <w:rPr>
          <w:rFonts w:ascii="Gill Sans MT" w:hAnsi="Gill Sans MT" w:cs="Arial"/>
          <w:spacing w:val="-2"/>
        </w:rPr>
        <w:t xml:space="preserve"> </w:t>
      </w:r>
      <w:r w:rsidRPr="009F18E4">
        <w:rPr>
          <w:rFonts w:ascii="Gill Sans MT" w:hAnsi="Gill Sans MT" w:cs="Arial"/>
        </w:rPr>
        <w:t>accordi intercorsi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con</w:t>
      </w:r>
      <w:r w:rsidRPr="009F18E4">
        <w:rPr>
          <w:rFonts w:ascii="Gill Sans MT" w:hAnsi="Gill Sans MT" w:cs="Arial"/>
          <w:spacing w:val="-1"/>
        </w:rPr>
        <w:t xml:space="preserve"> </w:t>
      </w:r>
      <w:r w:rsidRPr="009F18E4">
        <w:rPr>
          <w:rFonts w:ascii="Gill Sans MT" w:hAnsi="Gill Sans MT" w:cs="Arial"/>
        </w:rPr>
        <w:t>altri</w:t>
      </w:r>
      <w:r w:rsidRPr="009F18E4">
        <w:rPr>
          <w:rFonts w:ascii="Gill Sans MT" w:hAnsi="Gill Sans MT" w:cs="Arial"/>
          <w:spacing w:val="-2"/>
        </w:rPr>
        <w:t xml:space="preserve"> </w:t>
      </w:r>
      <w:r w:rsidRPr="009F18E4">
        <w:rPr>
          <w:rFonts w:ascii="Gill Sans MT" w:hAnsi="Gill Sans MT" w:cs="Arial"/>
        </w:rPr>
        <w:t>operatori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economici</w:t>
      </w:r>
      <w:r w:rsidRPr="009F18E4">
        <w:rPr>
          <w:rFonts w:ascii="Gill Sans MT" w:hAnsi="Gill Sans MT" w:cs="Arial"/>
          <w:spacing w:val="-4"/>
        </w:rPr>
        <w:t xml:space="preserve"> </w:t>
      </w:r>
      <w:r w:rsidRPr="009F18E4">
        <w:rPr>
          <w:rFonts w:ascii="Gill Sans MT" w:hAnsi="Gill Sans MT" w:cs="Arial"/>
        </w:rPr>
        <w:t>partecipanti alla stessa gara;</w:t>
      </w:r>
    </w:p>
    <w:p w14:paraId="76879853" w14:textId="77777777" w:rsidR="00F470F0" w:rsidRPr="009F18E4" w:rsidRDefault="00142282" w:rsidP="009233D9">
      <w:pPr>
        <w:pStyle w:val="Paragrafoelenco"/>
        <w:numPr>
          <w:ilvl w:val="0"/>
          <w:numId w:val="5"/>
        </w:numPr>
        <w:tabs>
          <w:tab w:val="left" w:pos="1270"/>
          <w:tab w:val="left" w:pos="1273"/>
        </w:tabs>
        <w:spacing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abbia commesso un illecito professionale grave, tale da rendere dubbia la sua integrità o affidabilità, dimostrato dalla stazione appaltante con mezzi adeguati;</w:t>
      </w:r>
    </w:p>
    <w:p w14:paraId="4D3F0176" w14:textId="77777777" w:rsidR="00F470F0" w:rsidRPr="009F18E4" w:rsidRDefault="00142282" w:rsidP="00F051ED">
      <w:pPr>
        <w:pStyle w:val="Paragrafoelenco"/>
        <w:numPr>
          <w:ilvl w:val="0"/>
          <w:numId w:val="2"/>
        </w:numPr>
        <w:spacing w:before="1"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di non trovarsi nelle cause di esclusione dalla partecipazione ad una procedura di Appalto o concessione elencante nell’art. 95 comma 2 del D. Lgs. 36/2023, ovvero:</w:t>
      </w:r>
    </w:p>
    <w:p w14:paraId="0527E722" w14:textId="73082243" w:rsidR="00F470F0" w:rsidRPr="009F18E4" w:rsidRDefault="00142282" w:rsidP="00F051ED">
      <w:pPr>
        <w:pStyle w:val="Corpotesto"/>
        <w:numPr>
          <w:ilvl w:val="1"/>
          <w:numId w:val="2"/>
        </w:numPr>
        <w:spacing w:before="132" w:line="273" w:lineRule="auto"/>
        <w:ind w:right="1"/>
        <w:rPr>
          <w:rFonts w:ascii="Gill Sans MT" w:hAnsi="Gill Sans MT" w:cs="Arial"/>
          <w:sz w:val="22"/>
          <w:szCs w:val="22"/>
        </w:rPr>
      </w:pPr>
      <w:r w:rsidRPr="009F18E4">
        <w:rPr>
          <w:rFonts w:ascii="Gill Sans MT" w:hAnsi="Gill Sans MT" w:cs="Arial"/>
          <w:sz w:val="22"/>
          <w:szCs w:val="22"/>
        </w:rPr>
        <w:t>non ha commesso gravi violazioni non definitivamente accertate agli obblighi relativi al pagamento di imposte e tasse o contributi previdenziali (costituiscono gravi violazioni non definitivamente accertate in materia fiscale quelle indicate nell'Allegato II.10 al d.lgs.36/2023);</w:t>
      </w:r>
    </w:p>
    <w:p w14:paraId="710364E8" w14:textId="2FE77190" w:rsidR="00F470F0" w:rsidRPr="009F18E4" w:rsidRDefault="00142282" w:rsidP="00F051ED">
      <w:pPr>
        <w:pStyle w:val="Paragrafoelenco"/>
        <w:numPr>
          <w:ilvl w:val="0"/>
          <w:numId w:val="2"/>
        </w:numPr>
        <w:spacing w:before="1"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 xml:space="preserve">di non essersi reso colpevole di illeciti professionali, tali da rendere dubbia la sua integrità o affidabilità </w:t>
      </w:r>
      <w:r w:rsidR="00F051ED" w:rsidRPr="009F18E4">
        <w:rPr>
          <w:rFonts w:ascii="Gill Sans MT" w:hAnsi="Gill Sans MT" w:cs="Arial"/>
        </w:rPr>
        <w:t>né</w:t>
      </w:r>
      <w:r w:rsidRPr="009F18E4">
        <w:rPr>
          <w:rFonts w:ascii="Gill Sans MT" w:hAnsi="Gill Sans MT" w:cs="Arial"/>
        </w:rPr>
        <w:t xml:space="preserve"> ricorre nelle fattispecie di cui all’art. 98 del D. Lgs 36/2023;</w:t>
      </w:r>
    </w:p>
    <w:p w14:paraId="659C60AA" w14:textId="3BC1E9EC" w:rsidR="00F470F0" w:rsidRPr="009F18E4" w:rsidRDefault="00142282" w:rsidP="00F051ED">
      <w:pPr>
        <w:pStyle w:val="Corpotesto"/>
        <w:numPr>
          <w:ilvl w:val="1"/>
          <w:numId w:val="2"/>
        </w:numPr>
        <w:spacing w:before="132" w:line="273" w:lineRule="auto"/>
        <w:ind w:right="1"/>
        <w:rPr>
          <w:rFonts w:ascii="Gill Sans MT" w:hAnsi="Gill Sans MT" w:cs="Arial"/>
          <w:sz w:val="22"/>
          <w:szCs w:val="22"/>
        </w:rPr>
      </w:pPr>
      <w:r w:rsidRPr="009F18E4">
        <w:rPr>
          <w:rFonts w:ascii="Gill Sans MT" w:hAnsi="Gill Sans MT" w:cs="Arial"/>
          <w:sz w:val="22"/>
          <w:szCs w:val="22"/>
        </w:rPr>
        <w:t xml:space="preserve">al fine dell’applicazione dell’art. 53, comma 16-ter, del D. Lgs. n. 165/2001, introdotto dalla legge n. 190/2012 (attività successiva alla cessazione del rapporto di lavoro – </w:t>
      </w:r>
      <w:proofErr w:type="spellStart"/>
      <w:r w:rsidRPr="009F18E4">
        <w:rPr>
          <w:rFonts w:ascii="Gill Sans MT" w:hAnsi="Gill Sans MT" w:cs="Arial"/>
          <w:sz w:val="22"/>
          <w:szCs w:val="22"/>
        </w:rPr>
        <w:t>pantouflage</w:t>
      </w:r>
      <w:proofErr w:type="spellEnd"/>
      <w:r w:rsidRPr="009F18E4">
        <w:rPr>
          <w:rFonts w:ascii="Gill Sans MT" w:hAnsi="Gill Sans MT" w:cs="Arial"/>
          <w:sz w:val="22"/>
          <w:szCs w:val="22"/>
        </w:rPr>
        <w:t xml:space="preserve"> o revolving doors):</w:t>
      </w:r>
    </w:p>
    <w:p w14:paraId="3B3533BF" w14:textId="77777777" w:rsidR="00F470F0" w:rsidRPr="009F18E4" w:rsidRDefault="00142282" w:rsidP="00F051ED">
      <w:pPr>
        <w:pStyle w:val="Paragrafoelenco"/>
        <w:numPr>
          <w:ilvl w:val="0"/>
          <w:numId w:val="2"/>
        </w:numPr>
        <w:spacing w:before="1"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>Di non aver concluso contratti di lavoro subordinato o autonomo e, comunque, di non aver attribuito incarichi ad ex dipendenti, che hanno esercitato poteri autoritativi o negoziali per conto delle pubbliche amministrazioni nei confronti dell’impresa di cui sopra, nel triennio successivo alla cessazione del rapporto;</w:t>
      </w:r>
    </w:p>
    <w:p w14:paraId="030F0600" w14:textId="77777777" w:rsidR="00F470F0" w:rsidRPr="009F18E4" w:rsidRDefault="00142282" w:rsidP="00F051ED">
      <w:pPr>
        <w:pStyle w:val="Paragrafoelenco"/>
        <w:numPr>
          <w:ilvl w:val="0"/>
          <w:numId w:val="2"/>
        </w:numPr>
        <w:spacing w:before="1" w:line="276" w:lineRule="auto"/>
        <w:rPr>
          <w:rFonts w:ascii="Gill Sans MT" w:hAnsi="Gill Sans MT" w:cs="Arial"/>
        </w:rPr>
      </w:pPr>
      <w:r w:rsidRPr="009F18E4">
        <w:rPr>
          <w:rFonts w:ascii="Gill Sans MT" w:hAnsi="Gill Sans MT" w:cs="Arial"/>
        </w:rPr>
        <w:t xml:space="preserve">Che è consapevole che, ai sensi del </w:t>
      </w:r>
      <w:proofErr w:type="gramStart"/>
      <w:r w:rsidRPr="009F18E4">
        <w:rPr>
          <w:rFonts w:ascii="Gill Sans MT" w:hAnsi="Gill Sans MT" w:cs="Arial"/>
        </w:rPr>
        <w:t>predetto</w:t>
      </w:r>
      <w:proofErr w:type="gramEnd"/>
      <w:r w:rsidRPr="009F18E4">
        <w:rPr>
          <w:rFonts w:ascii="Gill Sans MT" w:hAnsi="Gill Sans MT" w:cs="Arial"/>
        </w:rPr>
        <w:t xml:space="preserve">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</w:t>
      </w:r>
    </w:p>
    <w:p w14:paraId="483A65FF" w14:textId="77777777" w:rsidR="00F470F0" w:rsidRPr="009F18E4" w:rsidRDefault="00F470F0">
      <w:pPr>
        <w:pStyle w:val="Corpotesto"/>
        <w:spacing w:before="46"/>
        <w:ind w:left="0"/>
        <w:jc w:val="left"/>
        <w:rPr>
          <w:rFonts w:ascii="Gill Sans MT" w:hAnsi="Gill Sans MT" w:cs="Arial"/>
          <w:sz w:val="22"/>
          <w:szCs w:val="22"/>
        </w:rPr>
      </w:pPr>
    </w:p>
    <w:p w14:paraId="0367C36E" w14:textId="29A6A06A" w:rsidR="00F470F0" w:rsidRPr="009F18E4" w:rsidRDefault="00142282">
      <w:pPr>
        <w:pStyle w:val="Corpotesto"/>
        <w:ind w:left="140"/>
        <w:rPr>
          <w:rFonts w:ascii="Gill Sans MT" w:hAnsi="Gill Sans MT" w:cs="Arial"/>
          <w:sz w:val="22"/>
          <w:szCs w:val="22"/>
        </w:rPr>
      </w:pPr>
      <w:r w:rsidRPr="009F18E4">
        <w:rPr>
          <w:rFonts w:ascii="Gill Sans MT" w:hAnsi="Gill Sans MT" w:cs="Arial"/>
          <w:sz w:val="22"/>
          <w:szCs w:val="22"/>
        </w:rPr>
        <w:t>Luogo</w:t>
      </w:r>
      <w:r w:rsidRPr="009F18E4">
        <w:rPr>
          <w:rFonts w:ascii="Gill Sans MT" w:hAnsi="Gill Sans MT" w:cs="Arial"/>
          <w:spacing w:val="-6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e</w:t>
      </w:r>
      <w:r w:rsidRPr="009F18E4">
        <w:rPr>
          <w:rFonts w:ascii="Gill Sans MT" w:hAnsi="Gill Sans MT" w:cs="Arial"/>
          <w:spacing w:val="-4"/>
          <w:sz w:val="22"/>
          <w:szCs w:val="22"/>
        </w:rPr>
        <w:t xml:space="preserve"> </w:t>
      </w:r>
      <w:r w:rsidRPr="009F18E4">
        <w:rPr>
          <w:rFonts w:ascii="Gill Sans MT" w:hAnsi="Gill Sans MT" w:cs="Arial"/>
          <w:sz w:val="22"/>
          <w:szCs w:val="22"/>
        </w:rPr>
        <w:t>data:</w:t>
      </w:r>
    </w:p>
    <w:p w14:paraId="0B4F48D3" w14:textId="2AF2FCF8" w:rsidR="00F470F0" w:rsidRPr="009F18E4" w:rsidRDefault="00142282">
      <w:pPr>
        <w:pStyle w:val="Corpotesto"/>
        <w:ind w:left="6514" w:right="3"/>
        <w:jc w:val="center"/>
        <w:rPr>
          <w:rFonts w:ascii="Gill Sans MT" w:hAnsi="Gill Sans MT" w:cs="Arial"/>
          <w:sz w:val="22"/>
          <w:szCs w:val="22"/>
        </w:rPr>
      </w:pPr>
      <w:r w:rsidRPr="009F18E4">
        <w:rPr>
          <w:rFonts w:ascii="Gill Sans MT" w:hAnsi="Gill Sans MT" w:cs="Arial"/>
          <w:spacing w:val="-4"/>
          <w:sz w:val="22"/>
          <w:szCs w:val="22"/>
        </w:rPr>
        <w:t>Nome</w:t>
      </w:r>
      <w:r w:rsidR="009172B6" w:rsidRPr="009F18E4">
        <w:rPr>
          <w:rFonts w:ascii="Gill Sans MT" w:hAnsi="Gill Sans MT" w:cs="Arial"/>
          <w:spacing w:val="-4"/>
          <w:sz w:val="22"/>
          <w:szCs w:val="22"/>
        </w:rPr>
        <w:t xml:space="preserve"> E </w:t>
      </w:r>
      <w:r w:rsidR="009172B6" w:rsidRPr="009F18E4">
        <w:rPr>
          <w:rFonts w:ascii="Gill Sans MT" w:hAnsi="Gill Sans MT" w:cs="Arial"/>
          <w:sz w:val="22"/>
          <w:szCs w:val="22"/>
        </w:rPr>
        <w:t>Cognome</w:t>
      </w:r>
    </w:p>
    <w:p w14:paraId="2F7738E5" w14:textId="77777777" w:rsidR="00F470F0" w:rsidRPr="009233D9" w:rsidRDefault="00142282">
      <w:pPr>
        <w:spacing w:before="31"/>
        <w:ind w:left="6514"/>
        <w:jc w:val="center"/>
        <w:rPr>
          <w:rFonts w:ascii="Arial" w:hAnsi="Arial" w:cs="Arial"/>
          <w:i/>
        </w:rPr>
      </w:pPr>
      <w:r w:rsidRPr="009F18E4">
        <w:rPr>
          <w:rFonts w:ascii="Gill Sans MT" w:hAnsi="Gill Sans MT" w:cs="Arial"/>
          <w:i/>
        </w:rPr>
        <w:t>(Sottoscrizione</w:t>
      </w:r>
      <w:r w:rsidRPr="009F18E4">
        <w:rPr>
          <w:rFonts w:ascii="Gill Sans MT" w:hAnsi="Gill Sans MT" w:cs="Arial"/>
          <w:i/>
          <w:spacing w:val="-13"/>
        </w:rPr>
        <w:t xml:space="preserve"> </w:t>
      </w:r>
      <w:r w:rsidRPr="009F18E4">
        <w:rPr>
          <w:rFonts w:ascii="Gill Sans MT" w:hAnsi="Gill Sans MT" w:cs="Arial"/>
          <w:i/>
          <w:spacing w:val="-2"/>
        </w:rPr>
        <w:t>digitale)</w:t>
      </w:r>
    </w:p>
    <w:sectPr w:rsidR="00F470F0" w:rsidRPr="009233D9">
      <w:headerReference w:type="default" r:id="rId7"/>
      <w:pgSz w:w="11910" w:h="16840"/>
      <w:pgMar w:top="88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90CD" w14:textId="77777777" w:rsidR="008741CC" w:rsidRDefault="008741CC" w:rsidP="008741CC">
      <w:r>
        <w:separator/>
      </w:r>
    </w:p>
  </w:endnote>
  <w:endnote w:type="continuationSeparator" w:id="0">
    <w:p w14:paraId="5B6ECC8C" w14:textId="77777777" w:rsidR="008741CC" w:rsidRDefault="008741CC" w:rsidP="0087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C3E2F" w14:textId="77777777" w:rsidR="008741CC" w:rsidRDefault="008741CC" w:rsidP="008741CC">
      <w:r>
        <w:separator/>
      </w:r>
    </w:p>
  </w:footnote>
  <w:footnote w:type="continuationSeparator" w:id="0">
    <w:p w14:paraId="5E15C4FD" w14:textId="77777777" w:rsidR="008741CC" w:rsidRDefault="008741CC" w:rsidP="0087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8F30" w14:textId="1E17CD12" w:rsidR="008741CC" w:rsidRDefault="008741CC">
    <w:pPr>
      <w:pStyle w:val="Intestazione"/>
    </w:pPr>
    <w: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BCD"/>
    <w:multiLevelType w:val="hybridMultilevel"/>
    <w:tmpl w:val="9642DDEE"/>
    <w:lvl w:ilvl="0" w:tplc="2388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C16BF"/>
    <w:multiLevelType w:val="hybridMultilevel"/>
    <w:tmpl w:val="E586D47A"/>
    <w:lvl w:ilvl="0" w:tplc="52EEF830">
      <w:numFmt w:val="bullet"/>
      <w:lvlText w:val="☐"/>
      <w:lvlJc w:val="left"/>
      <w:pPr>
        <w:ind w:left="138" w:hanging="202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2"/>
        <w:w w:val="98"/>
        <w:sz w:val="18"/>
        <w:szCs w:val="18"/>
        <w:lang w:val="it-IT" w:eastAsia="en-US" w:bidi="ar-SA"/>
      </w:rPr>
    </w:lvl>
    <w:lvl w:ilvl="1" w:tplc="E21CCC14">
      <w:start w:val="1"/>
      <w:numFmt w:val="lowerLetter"/>
      <w:lvlText w:val="%2)"/>
      <w:lvlJc w:val="left"/>
      <w:pPr>
        <w:ind w:left="1271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 w:tplc="D368F610">
      <w:numFmt w:val="bullet"/>
      <w:lvlText w:val="•"/>
      <w:lvlJc w:val="left"/>
      <w:pPr>
        <w:ind w:left="2222" w:hanging="566"/>
      </w:pPr>
      <w:rPr>
        <w:rFonts w:hint="default"/>
        <w:lang w:val="it-IT" w:eastAsia="en-US" w:bidi="ar-SA"/>
      </w:rPr>
    </w:lvl>
    <w:lvl w:ilvl="3" w:tplc="6AACA602">
      <w:numFmt w:val="bullet"/>
      <w:lvlText w:val="•"/>
      <w:lvlJc w:val="left"/>
      <w:pPr>
        <w:ind w:left="3167" w:hanging="566"/>
      </w:pPr>
      <w:rPr>
        <w:rFonts w:hint="default"/>
        <w:lang w:val="it-IT" w:eastAsia="en-US" w:bidi="ar-SA"/>
      </w:rPr>
    </w:lvl>
    <w:lvl w:ilvl="4" w:tplc="2BCED5FC">
      <w:numFmt w:val="bullet"/>
      <w:lvlText w:val="•"/>
      <w:lvlJc w:val="left"/>
      <w:pPr>
        <w:ind w:left="4111" w:hanging="566"/>
      </w:pPr>
      <w:rPr>
        <w:rFonts w:hint="default"/>
        <w:lang w:val="it-IT" w:eastAsia="en-US" w:bidi="ar-SA"/>
      </w:rPr>
    </w:lvl>
    <w:lvl w:ilvl="5" w:tplc="CE367A10">
      <w:numFmt w:val="bullet"/>
      <w:lvlText w:val="•"/>
      <w:lvlJc w:val="left"/>
      <w:pPr>
        <w:ind w:left="5056" w:hanging="566"/>
      </w:pPr>
      <w:rPr>
        <w:rFonts w:hint="default"/>
        <w:lang w:val="it-IT" w:eastAsia="en-US" w:bidi="ar-SA"/>
      </w:rPr>
    </w:lvl>
    <w:lvl w:ilvl="6" w:tplc="574451CA">
      <w:numFmt w:val="bullet"/>
      <w:lvlText w:val="•"/>
      <w:lvlJc w:val="left"/>
      <w:pPr>
        <w:ind w:left="6001" w:hanging="566"/>
      </w:pPr>
      <w:rPr>
        <w:rFonts w:hint="default"/>
        <w:lang w:val="it-IT" w:eastAsia="en-US" w:bidi="ar-SA"/>
      </w:rPr>
    </w:lvl>
    <w:lvl w:ilvl="7" w:tplc="2CE489BA">
      <w:numFmt w:val="bullet"/>
      <w:lvlText w:val="•"/>
      <w:lvlJc w:val="left"/>
      <w:pPr>
        <w:ind w:left="6945" w:hanging="566"/>
      </w:pPr>
      <w:rPr>
        <w:rFonts w:hint="default"/>
        <w:lang w:val="it-IT" w:eastAsia="en-US" w:bidi="ar-SA"/>
      </w:rPr>
    </w:lvl>
    <w:lvl w:ilvl="8" w:tplc="0DB2CA64">
      <w:numFmt w:val="bullet"/>
      <w:lvlText w:val="•"/>
      <w:lvlJc w:val="left"/>
      <w:pPr>
        <w:ind w:left="7890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68DE5CE7"/>
    <w:multiLevelType w:val="hybridMultilevel"/>
    <w:tmpl w:val="6E9E20B4"/>
    <w:lvl w:ilvl="0" w:tplc="52EEF830">
      <w:numFmt w:val="bullet"/>
      <w:lvlText w:val="☐"/>
      <w:lvlJc w:val="left"/>
      <w:pPr>
        <w:ind w:left="360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2"/>
        <w:w w:val="98"/>
        <w:sz w:val="18"/>
        <w:szCs w:val="18"/>
        <w:lang w:val="it-IT" w:eastAsia="en-US" w:bidi="ar-SA"/>
      </w:rPr>
    </w:lvl>
    <w:lvl w:ilvl="1" w:tplc="9DB48474">
      <w:numFmt w:val="bullet"/>
      <w:lvlText w:val="–"/>
      <w:lvlJc w:val="left"/>
      <w:pPr>
        <w:ind w:left="1185" w:hanging="465"/>
      </w:pPr>
      <w:rPr>
        <w:rFonts w:ascii="Arial" w:eastAsia="Arial MT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A26516"/>
    <w:multiLevelType w:val="hybridMultilevel"/>
    <w:tmpl w:val="9A7272B8"/>
    <w:lvl w:ilvl="0" w:tplc="E21CCC14">
      <w:start w:val="1"/>
      <w:numFmt w:val="lowerLetter"/>
      <w:lvlText w:val="%1)"/>
      <w:lvlJc w:val="left"/>
      <w:pPr>
        <w:ind w:left="10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91A3EBF"/>
    <w:multiLevelType w:val="hybridMultilevel"/>
    <w:tmpl w:val="E0604D68"/>
    <w:lvl w:ilvl="0" w:tplc="E21CCC14">
      <w:start w:val="1"/>
      <w:numFmt w:val="lowerLetter"/>
      <w:lvlText w:val="%1)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852053">
    <w:abstractNumId w:val="1"/>
  </w:num>
  <w:num w:numId="2" w16cid:durableId="385881164">
    <w:abstractNumId w:val="2"/>
  </w:num>
  <w:num w:numId="3" w16cid:durableId="463305335">
    <w:abstractNumId w:val="0"/>
  </w:num>
  <w:num w:numId="4" w16cid:durableId="1053508041">
    <w:abstractNumId w:val="3"/>
  </w:num>
  <w:num w:numId="5" w16cid:durableId="1682975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F0"/>
    <w:rsid w:val="0007607B"/>
    <w:rsid w:val="000C6FE9"/>
    <w:rsid w:val="000F2656"/>
    <w:rsid w:val="00142282"/>
    <w:rsid w:val="001F5575"/>
    <w:rsid w:val="00302CDE"/>
    <w:rsid w:val="00410BEA"/>
    <w:rsid w:val="00782244"/>
    <w:rsid w:val="007C52EE"/>
    <w:rsid w:val="008741CC"/>
    <w:rsid w:val="009172B6"/>
    <w:rsid w:val="009233D9"/>
    <w:rsid w:val="009749EB"/>
    <w:rsid w:val="009F18E4"/>
    <w:rsid w:val="00CF4628"/>
    <w:rsid w:val="00E62729"/>
    <w:rsid w:val="00F051ED"/>
    <w:rsid w:val="00F470F0"/>
    <w:rsid w:val="00F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AC4D"/>
  <w15:docId w15:val="{01D6157B-2EB7-4588-9C0C-441CBCBE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3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3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73" w:right="1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741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1C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41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41C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Paola LA CROIX</cp:lastModifiedBy>
  <cp:revision>7</cp:revision>
  <dcterms:created xsi:type="dcterms:W3CDTF">2025-02-05T11:32:00Z</dcterms:created>
  <dcterms:modified xsi:type="dcterms:W3CDTF">2025-11-07T10:20:00Z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2025-02-05T00:00:00Z</vt:filetime>
  </property>
  <property fmtid="{D5CDD505-2E9C-101B-9397-08002B2CF9AE}" pid="4" name="Producer">
    <vt:lpwstr>Microsoft: Print To PDF</vt:lpwstr>
  </property>
</Properties>
</file>